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B3C1" w14:textId="6340F25A" w:rsidR="00663FD0" w:rsidRDefault="008E3DEC">
      <w:pPr>
        <w:pStyle w:val="Heading1"/>
        <w:ind w:left="-5" w:right="905"/>
      </w:pPr>
      <w:r>
        <w:t xml:space="preserve">Pupil premium strategy statement – Lincoln UTC </w:t>
      </w:r>
    </w:p>
    <w:p w14:paraId="6E79E8F9" w14:textId="77777777" w:rsidR="00663FD0" w:rsidRDefault="008E3DEC">
      <w:pPr>
        <w:pBdr>
          <w:top w:val="none" w:sz="0" w:space="0" w:color="auto"/>
          <w:left w:val="none" w:sz="0" w:space="0" w:color="auto"/>
          <w:bottom w:val="none" w:sz="0" w:space="0" w:color="auto"/>
          <w:right w:val="none" w:sz="0" w:space="0" w:color="auto"/>
        </w:pBdr>
        <w:spacing w:after="29" w:line="259" w:lineRule="auto"/>
        <w:ind w:left="-5" w:right="0"/>
      </w:pPr>
      <w:r>
        <w:t xml:space="preserve">This statement details our school’s use of pupil premium (and recovery premium) funding to help improve the attainment of our disadvantaged pupils. </w:t>
      </w:r>
      <w:r>
        <w:rPr>
          <w:b/>
        </w:rPr>
        <w:t xml:space="preserve"> </w:t>
      </w:r>
    </w:p>
    <w:p w14:paraId="55EB8E05" w14:textId="77777777" w:rsidR="00663FD0" w:rsidRDefault="008E3DEC">
      <w:pPr>
        <w:pBdr>
          <w:top w:val="none" w:sz="0" w:space="0" w:color="auto"/>
          <w:left w:val="none" w:sz="0" w:space="0" w:color="auto"/>
          <w:bottom w:val="none" w:sz="0" w:space="0" w:color="auto"/>
          <w:right w:val="none" w:sz="0" w:space="0" w:color="auto"/>
        </w:pBdr>
        <w:spacing w:after="507" w:line="259" w:lineRule="auto"/>
        <w:ind w:left="-5" w:right="0"/>
      </w:pPr>
      <w:r>
        <w:t>It outlines our pupil premium strategy, how we intend to spend the funding in this academic year and the outcomes for disadvantaged pupils last academic year.</w:t>
      </w:r>
      <w:r>
        <w:rPr>
          <w:b/>
        </w:rPr>
        <w:t xml:space="preserve"> </w:t>
      </w:r>
    </w:p>
    <w:p w14:paraId="48B42F81" w14:textId="77777777" w:rsidR="00663FD0" w:rsidRDefault="008E3DEC">
      <w:pPr>
        <w:pStyle w:val="Heading1"/>
        <w:ind w:left="-5" w:right="905"/>
      </w:pPr>
      <w:r>
        <w:t xml:space="preserve">School overview </w:t>
      </w:r>
    </w:p>
    <w:tbl>
      <w:tblPr>
        <w:tblStyle w:val="TableGrid"/>
        <w:tblW w:w="9485" w:type="dxa"/>
        <w:tblInd w:w="7" w:type="dxa"/>
        <w:tblCellMar>
          <w:top w:w="70" w:type="dxa"/>
          <w:left w:w="108" w:type="dxa"/>
          <w:right w:w="399" w:type="dxa"/>
        </w:tblCellMar>
        <w:tblLook w:val="04A0" w:firstRow="1" w:lastRow="0" w:firstColumn="1" w:lastColumn="0" w:noHBand="0" w:noVBand="1"/>
      </w:tblPr>
      <w:tblGrid>
        <w:gridCol w:w="6517"/>
        <w:gridCol w:w="2968"/>
      </w:tblGrid>
      <w:tr w:rsidR="00663FD0" w14:paraId="27CCC97A" w14:textId="77777777">
        <w:trPr>
          <w:trHeight w:val="322"/>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438F51F6"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6C482BFF"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 xml:space="preserve">Data </w:t>
            </w:r>
          </w:p>
        </w:tc>
      </w:tr>
      <w:tr w:rsidR="00663FD0" w14:paraId="34CF8346" w14:textId="77777777">
        <w:trPr>
          <w:trHeight w:val="323"/>
        </w:trPr>
        <w:tc>
          <w:tcPr>
            <w:tcW w:w="6517" w:type="dxa"/>
            <w:tcBorders>
              <w:top w:val="single" w:sz="4" w:space="0" w:color="000000"/>
              <w:left w:val="single" w:sz="4" w:space="0" w:color="000000"/>
              <w:bottom w:val="single" w:sz="4" w:space="0" w:color="000000"/>
              <w:right w:val="single" w:sz="4" w:space="0" w:color="000000"/>
            </w:tcBorders>
          </w:tcPr>
          <w:p w14:paraId="765A2043" w14:textId="77777777" w:rsidR="00663FD0" w:rsidRPr="009A7E54"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A7E54">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7A94AD76" w14:textId="12F954AA" w:rsidR="00663FD0" w:rsidRPr="009A7E54"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A7E54">
              <w:t>38</w:t>
            </w:r>
            <w:r w:rsidR="00394FED" w:rsidRPr="009A7E54">
              <w:t>7</w:t>
            </w:r>
          </w:p>
        </w:tc>
      </w:tr>
      <w:tr w:rsidR="00663FD0" w14:paraId="1A9150DE"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17EBF491" w14:textId="77777777" w:rsidR="00663FD0" w:rsidRPr="009A7E54"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9A7E54">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521213E0" w14:textId="480CF519" w:rsidR="00663FD0" w:rsidRPr="009A7E54"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sidRPr="009A7E54">
              <w:t xml:space="preserve"> 2</w:t>
            </w:r>
            <w:r w:rsidR="00394FED" w:rsidRPr="009A7E54">
              <w:t>4</w:t>
            </w:r>
            <w:r w:rsidRPr="009A7E54">
              <w:t xml:space="preserve">% </w:t>
            </w:r>
          </w:p>
        </w:tc>
      </w:tr>
      <w:tr w:rsidR="00663FD0" w14:paraId="7F362B05" w14:textId="77777777">
        <w:trPr>
          <w:trHeight w:val="576"/>
        </w:trPr>
        <w:tc>
          <w:tcPr>
            <w:tcW w:w="6517" w:type="dxa"/>
            <w:tcBorders>
              <w:top w:val="single" w:sz="4" w:space="0" w:color="000000"/>
              <w:left w:val="single" w:sz="4" w:space="0" w:color="000000"/>
              <w:bottom w:val="single" w:sz="4" w:space="0" w:color="000000"/>
              <w:right w:val="single" w:sz="4" w:space="0" w:color="000000"/>
            </w:tcBorders>
          </w:tcPr>
          <w:p w14:paraId="53D81BFB"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jc w:val="both"/>
            </w:pPr>
            <w:r>
              <w:t xml:space="preserve">Academic year/years that our current pupil premium strategy plan covers </w:t>
            </w:r>
            <w:r>
              <w:rPr>
                <w:b/>
              </w:rPr>
              <w:t>(</w:t>
            </w:r>
            <w:proofErr w:type="gramStart"/>
            <w:r>
              <w:rPr>
                <w:b/>
              </w:rPr>
              <w:t>3 year</w:t>
            </w:r>
            <w:proofErr w:type="gramEnd"/>
            <w:r>
              <w:rPr>
                <w:b/>
              </w:rPr>
              <w:t xml:space="preserve"> plans are recommended)</w:t>
            </w:r>
            <w: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24B64307" w14:textId="4BF79103" w:rsidR="00663FD0" w:rsidRDefault="00394FED">
            <w:pPr>
              <w:pBdr>
                <w:top w:val="none" w:sz="0" w:space="0" w:color="auto"/>
                <w:left w:val="none" w:sz="0" w:space="0" w:color="auto"/>
                <w:bottom w:val="none" w:sz="0" w:space="0" w:color="auto"/>
                <w:right w:val="none" w:sz="0" w:space="0" w:color="auto"/>
              </w:pBdr>
              <w:spacing w:after="0" w:line="259" w:lineRule="auto"/>
              <w:ind w:left="58" w:right="0" w:firstLine="0"/>
            </w:pPr>
            <w:r>
              <w:t>3</w:t>
            </w:r>
          </w:p>
        </w:tc>
      </w:tr>
      <w:tr w:rsidR="00663FD0" w14:paraId="39F11CB5"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5C1D69F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6F76C1AE" w14:textId="010BEF65"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2</w:t>
            </w:r>
            <w:r w:rsidR="00524189">
              <w:t>5</w:t>
            </w:r>
            <w:r>
              <w:rPr>
                <w:vertAlign w:val="superscript"/>
              </w:rPr>
              <w:t>th</w:t>
            </w:r>
            <w:r>
              <w:t xml:space="preserve"> Nov 202</w:t>
            </w:r>
            <w:r w:rsidR="00524189">
              <w:t>2</w:t>
            </w:r>
          </w:p>
        </w:tc>
      </w:tr>
      <w:tr w:rsidR="00DE192D" w14:paraId="315985E8"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7A84C4F0" w14:textId="2D5AAE8E" w:rsidR="00DE192D" w:rsidRPr="008073B8" w:rsidRDefault="00DE192D">
            <w:pPr>
              <w:pBdr>
                <w:top w:val="none" w:sz="0" w:space="0" w:color="auto"/>
                <w:left w:val="none" w:sz="0" w:space="0" w:color="auto"/>
                <w:bottom w:val="none" w:sz="0" w:space="0" w:color="auto"/>
                <w:right w:val="none" w:sz="0" w:space="0" w:color="auto"/>
              </w:pBdr>
              <w:spacing w:after="0" w:line="259" w:lineRule="auto"/>
              <w:ind w:left="58" w:right="0" w:firstLine="0"/>
            </w:pPr>
            <w:r w:rsidRPr="008073B8">
              <w:t>Date of review #</w:t>
            </w:r>
            <w:r>
              <w:t>1</w:t>
            </w:r>
          </w:p>
        </w:tc>
        <w:tc>
          <w:tcPr>
            <w:tcW w:w="2968" w:type="dxa"/>
            <w:tcBorders>
              <w:top w:val="single" w:sz="4" w:space="0" w:color="000000"/>
              <w:left w:val="single" w:sz="4" w:space="0" w:color="000000"/>
              <w:bottom w:val="single" w:sz="4" w:space="0" w:color="000000"/>
              <w:right w:val="single" w:sz="4" w:space="0" w:color="000000"/>
            </w:tcBorders>
          </w:tcPr>
          <w:p w14:paraId="52841D01" w14:textId="0DF75A55" w:rsidR="00DE192D" w:rsidRDefault="00DE192D">
            <w:pPr>
              <w:pBdr>
                <w:top w:val="none" w:sz="0" w:space="0" w:color="auto"/>
                <w:left w:val="none" w:sz="0" w:space="0" w:color="auto"/>
                <w:bottom w:val="none" w:sz="0" w:space="0" w:color="auto"/>
                <w:right w:val="none" w:sz="0" w:space="0" w:color="auto"/>
              </w:pBdr>
              <w:spacing w:after="0" w:line="259" w:lineRule="auto"/>
              <w:ind w:left="58" w:right="0" w:firstLine="0"/>
            </w:pPr>
            <w:r>
              <w:t>20</w:t>
            </w:r>
            <w:r w:rsidRPr="00DE192D">
              <w:rPr>
                <w:vertAlign w:val="superscript"/>
              </w:rPr>
              <w:t>th</w:t>
            </w:r>
            <w:r>
              <w:t xml:space="preserve"> Feb 2023</w:t>
            </w:r>
          </w:p>
        </w:tc>
      </w:tr>
      <w:tr w:rsidR="00524189" w14:paraId="7B717B49"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7A56FB89" w14:textId="6D7C39EA" w:rsidR="00524189" w:rsidRPr="008073B8" w:rsidRDefault="00524189">
            <w:pPr>
              <w:pBdr>
                <w:top w:val="none" w:sz="0" w:space="0" w:color="auto"/>
                <w:left w:val="none" w:sz="0" w:space="0" w:color="auto"/>
                <w:bottom w:val="none" w:sz="0" w:space="0" w:color="auto"/>
                <w:right w:val="none" w:sz="0" w:space="0" w:color="auto"/>
              </w:pBdr>
              <w:spacing w:after="0" w:line="259" w:lineRule="auto"/>
              <w:ind w:left="58" w:right="0" w:firstLine="0"/>
            </w:pPr>
            <w:r w:rsidRPr="008073B8">
              <w:t>Date of review #</w:t>
            </w:r>
            <w:r w:rsidR="00DE192D">
              <w:t>2</w:t>
            </w:r>
          </w:p>
        </w:tc>
        <w:tc>
          <w:tcPr>
            <w:tcW w:w="2968" w:type="dxa"/>
            <w:tcBorders>
              <w:top w:val="single" w:sz="4" w:space="0" w:color="000000"/>
              <w:left w:val="single" w:sz="4" w:space="0" w:color="000000"/>
              <w:bottom w:val="single" w:sz="4" w:space="0" w:color="000000"/>
              <w:right w:val="single" w:sz="4" w:space="0" w:color="000000"/>
            </w:tcBorders>
          </w:tcPr>
          <w:p w14:paraId="75FCB9D1" w14:textId="5180A10F" w:rsidR="00524189" w:rsidRPr="008073B8" w:rsidRDefault="00DE192D">
            <w:pPr>
              <w:pBdr>
                <w:top w:val="none" w:sz="0" w:space="0" w:color="auto"/>
                <w:left w:val="none" w:sz="0" w:space="0" w:color="auto"/>
                <w:bottom w:val="none" w:sz="0" w:space="0" w:color="auto"/>
                <w:right w:val="none" w:sz="0" w:space="0" w:color="auto"/>
              </w:pBdr>
              <w:spacing w:after="0" w:line="259" w:lineRule="auto"/>
              <w:ind w:left="58" w:right="0" w:firstLine="0"/>
            </w:pPr>
            <w:r>
              <w:t>2</w:t>
            </w:r>
            <w:r w:rsidRPr="00DE192D">
              <w:rPr>
                <w:vertAlign w:val="superscript"/>
              </w:rPr>
              <w:t>nd</w:t>
            </w:r>
            <w:r>
              <w:t xml:space="preserve"> May 2023</w:t>
            </w:r>
          </w:p>
        </w:tc>
      </w:tr>
      <w:tr w:rsidR="00DE192D" w14:paraId="60375A00" w14:textId="77777777">
        <w:trPr>
          <w:trHeight w:val="324"/>
        </w:trPr>
        <w:tc>
          <w:tcPr>
            <w:tcW w:w="6517" w:type="dxa"/>
            <w:tcBorders>
              <w:top w:val="single" w:sz="4" w:space="0" w:color="000000"/>
              <w:left w:val="single" w:sz="4" w:space="0" w:color="000000"/>
              <w:bottom w:val="single" w:sz="4" w:space="0" w:color="000000"/>
              <w:right w:val="single" w:sz="4" w:space="0" w:color="000000"/>
            </w:tcBorders>
          </w:tcPr>
          <w:p w14:paraId="79FE0636" w14:textId="1D1E7784" w:rsidR="00DE192D" w:rsidRPr="008073B8" w:rsidRDefault="00DE192D">
            <w:pPr>
              <w:pBdr>
                <w:top w:val="none" w:sz="0" w:space="0" w:color="auto"/>
                <w:left w:val="none" w:sz="0" w:space="0" w:color="auto"/>
                <w:bottom w:val="none" w:sz="0" w:space="0" w:color="auto"/>
                <w:right w:val="none" w:sz="0" w:space="0" w:color="auto"/>
              </w:pBdr>
              <w:spacing w:after="0" w:line="259" w:lineRule="auto"/>
              <w:ind w:left="58" w:right="0" w:firstLine="0"/>
            </w:pPr>
            <w:r w:rsidRPr="008073B8">
              <w:t>Date of review #</w:t>
            </w:r>
            <w:r>
              <w:t>3</w:t>
            </w:r>
          </w:p>
        </w:tc>
        <w:tc>
          <w:tcPr>
            <w:tcW w:w="2968" w:type="dxa"/>
            <w:tcBorders>
              <w:top w:val="single" w:sz="4" w:space="0" w:color="000000"/>
              <w:left w:val="single" w:sz="4" w:space="0" w:color="000000"/>
              <w:bottom w:val="single" w:sz="4" w:space="0" w:color="000000"/>
              <w:right w:val="single" w:sz="4" w:space="0" w:color="000000"/>
            </w:tcBorders>
          </w:tcPr>
          <w:p w14:paraId="2141466C" w14:textId="54D4482B" w:rsidR="00DE192D" w:rsidRDefault="00DE192D">
            <w:pPr>
              <w:pBdr>
                <w:top w:val="none" w:sz="0" w:space="0" w:color="auto"/>
                <w:left w:val="none" w:sz="0" w:space="0" w:color="auto"/>
                <w:bottom w:val="none" w:sz="0" w:space="0" w:color="auto"/>
                <w:right w:val="none" w:sz="0" w:space="0" w:color="auto"/>
              </w:pBdr>
              <w:spacing w:after="0" w:line="259" w:lineRule="auto"/>
              <w:ind w:left="58" w:right="0" w:firstLine="0"/>
            </w:pPr>
            <w:r>
              <w:t>9</w:t>
            </w:r>
            <w:r w:rsidRPr="00DE192D">
              <w:rPr>
                <w:vertAlign w:val="superscript"/>
              </w:rPr>
              <w:t>th</w:t>
            </w:r>
            <w:r>
              <w:t xml:space="preserve"> Oct 2023</w:t>
            </w:r>
          </w:p>
        </w:tc>
      </w:tr>
      <w:tr w:rsidR="00663FD0" w14:paraId="61AD987E" w14:textId="77777777">
        <w:trPr>
          <w:trHeight w:val="322"/>
        </w:trPr>
        <w:tc>
          <w:tcPr>
            <w:tcW w:w="6517" w:type="dxa"/>
            <w:tcBorders>
              <w:top w:val="single" w:sz="4" w:space="0" w:color="000000"/>
              <w:left w:val="single" w:sz="4" w:space="0" w:color="000000"/>
              <w:bottom w:val="single" w:sz="4" w:space="0" w:color="000000"/>
              <w:right w:val="single" w:sz="4" w:space="0" w:color="000000"/>
            </w:tcBorders>
          </w:tcPr>
          <w:p w14:paraId="71E72631" w14:textId="44CD0F5A" w:rsidR="00663FD0" w:rsidRPr="008073B8"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8073B8">
              <w:t xml:space="preserve">Date </w:t>
            </w:r>
            <w:r w:rsidR="00524189" w:rsidRPr="008073B8">
              <w:t>of the next review</w:t>
            </w:r>
            <w:r w:rsidR="00DE192D">
              <w:t>(s)</w:t>
            </w:r>
          </w:p>
        </w:tc>
        <w:tc>
          <w:tcPr>
            <w:tcW w:w="2968" w:type="dxa"/>
            <w:tcBorders>
              <w:top w:val="single" w:sz="4" w:space="0" w:color="000000"/>
              <w:left w:val="single" w:sz="4" w:space="0" w:color="000000"/>
              <w:bottom w:val="single" w:sz="4" w:space="0" w:color="000000"/>
              <w:right w:val="single" w:sz="4" w:space="0" w:color="000000"/>
            </w:tcBorders>
          </w:tcPr>
          <w:p w14:paraId="4BB108DB" w14:textId="13AFA448" w:rsidR="00663FD0" w:rsidRPr="008073B8" w:rsidRDefault="00DE192D" w:rsidP="008073B8">
            <w:pPr>
              <w:pBdr>
                <w:top w:val="none" w:sz="0" w:space="0" w:color="auto"/>
                <w:left w:val="none" w:sz="0" w:space="0" w:color="auto"/>
                <w:bottom w:val="none" w:sz="0" w:space="0" w:color="auto"/>
                <w:right w:val="none" w:sz="0" w:space="0" w:color="auto"/>
              </w:pBdr>
              <w:spacing w:after="0" w:line="259" w:lineRule="auto"/>
              <w:ind w:left="0" w:right="0" w:firstLine="0"/>
            </w:pPr>
            <w:r>
              <w:t>TBC: Feb / Mar          May / June 2024</w:t>
            </w:r>
          </w:p>
        </w:tc>
      </w:tr>
      <w:tr w:rsidR="00663FD0" w14:paraId="7F101A60" w14:textId="77777777">
        <w:trPr>
          <w:trHeight w:val="325"/>
        </w:trPr>
        <w:tc>
          <w:tcPr>
            <w:tcW w:w="6517" w:type="dxa"/>
            <w:tcBorders>
              <w:top w:val="single" w:sz="4" w:space="0" w:color="000000"/>
              <w:left w:val="single" w:sz="4" w:space="0" w:color="000000"/>
              <w:bottom w:val="single" w:sz="4" w:space="0" w:color="000000"/>
              <w:right w:val="single" w:sz="4" w:space="0" w:color="000000"/>
            </w:tcBorders>
          </w:tcPr>
          <w:p w14:paraId="5BBFF8EE"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6EBDB686"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J Morrison – Principal </w:t>
            </w:r>
          </w:p>
        </w:tc>
      </w:tr>
      <w:tr w:rsidR="00663FD0" w14:paraId="551A176F" w14:textId="77777777">
        <w:trPr>
          <w:trHeight w:val="636"/>
        </w:trPr>
        <w:tc>
          <w:tcPr>
            <w:tcW w:w="6517" w:type="dxa"/>
            <w:tcBorders>
              <w:top w:val="single" w:sz="4" w:space="0" w:color="000000"/>
              <w:left w:val="single" w:sz="4" w:space="0" w:color="000000"/>
              <w:bottom w:val="single" w:sz="4" w:space="0" w:color="000000"/>
              <w:right w:val="single" w:sz="4" w:space="0" w:color="000000"/>
            </w:tcBorders>
          </w:tcPr>
          <w:p w14:paraId="27D0E411"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Pupil premium lead </w:t>
            </w:r>
          </w:p>
        </w:tc>
        <w:tc>
          <w:tcPr>
            <w:tcW w:w="2968" w:type="dxa"/>
            <w:tcBorders>
              <w:top w:val="single" w:sz="4" w:space="0" w:color="000000"/>
              <w:left w:val="single" w:sz="4" w:space="0" w:color="000000"/>
              <w:bottom w:val="single" w:sz="4" w:space="0" w:color="000000"/>
              <w:right w:val="single" w:sz="4" w:space="0" w:color="000000"/>
            </w:tcBorders>
          </w:tcPr>
          <w:p w14:paraId="13CA1826" w14:textId="77777777" w:rsidR="00663FD0" w:rsidRDefault="008E3DEC">
            <w:pPr>
              <w:pBdr>
                <w:top w:val="none" w:sz="0" w:space="0" w:color="auto"/>
                <w:left w:val="none" w:sz="0" w:space="0" w:color="auto"/>
                <w:bottom w:val="none" w:sz="0" w:space="0" w:color="auto"/>
                <w:right w:val="none" w:sz="0" w:space="0" w:color="auto"/>
              </w:pBdr>
              <w:spacing w:after="40" w:line="259" w:lineRule="auto"/>
              <w:ind w:left="58" w:right="0" w:firstLine="0"/>
            </w:pPr>
            <w:r>
              <w:t xml:space="preserve">S Hamer – V Principal </w:t>
            </w:r>
          </w:p>
          <w:p w14:paraId="4B0D3794"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D Chung – A Principal </w:t>
            </w:r>
          </w:p>
        </w:tc>
      </w:tr>
      <w:tr w:rsidR="00663FD0" w14:paraId="505878FF" w14:textId="77777777">
        <w:trPr>
          <w:trHeight w:val="322"/>
        </w:trPr>
        <w:tc>
          <w:tcPr>
            <w:tcW w:w="6517" w:type="dxa"/>
            <w:tcBorders>
              <w:top w:val="single" w:sz="4" w:space="0" w:color="000000"/>
              <w:left w:val="single" w:sz="4" w:space="0" w:color="000000"/>
              <w:bottom w:val="single" w:sz="4" w:space="0" w:color="000000"/>
              <w:right w:val="single" w:sz="4" w:space="0" w:color="000000"/>
            </w:tcBorders>
          </w:tcPr>
          <w:p w14:paraId="6501E207"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1449052E"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J Smith </w:t>
            </w:r>
          </w:p>
        </w:tc>
      </w:tr>
    </w:tbl>
    <w:p w14:paraId="0D7B99DC" w14:textId="77777777" w:rsidR="00535271" w:rsidRDefault="00535271">
      <w:pPr>
        <w:pStyle w:val="Heading1"/>
        <w:ind w:left="-5" w:right="905"/>
      </w:pPr>
    </w:p>
    <w:p w14:paraId="6D26ACD2" w14:textId="04DF819A" w:rsidR="00663FD0" w:rsidRDefault="008E3DEC">
      <w:pPr>
        <w:pStyle w:val="Heading1"/>
        <w:ind w:left="-5" w:right="905"/>
      </w:pPr>
      <w:r>
        <w:t xml:space="preserve">Funding overview </w:t>
      </w:r>
    </w:p>
    <w:tbl>
      <w:tblPr>
        <w:tblStyle w:val="TableGrid"/>
        <w:tblW w:w="9485" w:type="dxa"/>
        <w:tblInd w:w="7" w:type="dxa"/>
        <w:tblCellMar>
          <w:top w:w="14" w:type="dxa"/>
          <w:left w:w="108" w:type="dxa"/>
          <w:right w:w="57" w:type="dxa"/>
        </w:tblCellMar>
        <w:tblLook w:val="04A0" w:firstRow="1" w:lastRow="0" w:firstColumn="1" w:lastColumn="0" w:noHBand="0" w:noVBand="1"/>
      </w:tblPr>
      <w:tblGrid>
        <w:gridCol w:w="6517"/>
        <w:gridCol w:w="2968"/>
      </w:tblGrid>
      <w:tr w:rsidR="00663FD0" w14:paraId="7F6601D1" w14:textId="77777777">
        <w:trPr>
          <w:trHeight w:val="382"/>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7FC0DA7D"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Detail</w:t>
            </w:r>
            <w: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248AE45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b/>
              </w:rPr>
              <w:t>Amount</w:t>
            </w:r>
            <w:r>
              <w:t xml:space="preserve"> </w:t>
            </w:r>
          </w:p>
        </w:tc>
      </w:tr>
      <w:tr w:rsidR="00663FD0" w14:paraId="67D47E1A" w14:textId="77777777">
        <w:trPr>
          <w:trHeight w:val="1153"/>
        </w:trPr>
        <w:tc>
          <w:tcPr>
            <w:tcW w:w="6517" w:type="dxa"/>
            <w:tcBorders>
              <w:top w:val="single" w:sz="4" w:space="0" w:color="000000"/>
              <w:left w:val="single" w:sz="4" w:space="0" w:color="000000"/>
              <w:bottom w:val="single" w:sz="4" w:space="0" w:color="000000"/>
              <w:right w:val="single" w:sz="4" w:space="0" w:color="000000"/>
            </w:tcBorders>
            <w:vAlign w:val="center"/>
          </w:tcPr>
          <w:p w14:paraId="07609B9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4F9A96CB" w14:textId="7C914BFB" w:rsidR="0000592F" w:rsidRDefault="0000592F" w:rsidP="00394FED">
            <w:pPr>
              <w:pBdr>
                <w:top w:val="none" w:sz="0" w:space="0" w:color="auto"/>
                <w:left w:val="none" w:sz="0" w:space="0" w:color="auto"/>
                <w:bottom w:val="none" w:sz="0" w:space="0" w:color="auto"/>
                <w:right w:val="none" w:sz="0" w:space="0" w:color="auto"/>
              </w:pBdr>
              <w:spacing w:after="0" w:line="360" w:lineRule="auto"/>
              <w:ind w:left="0" w:right="0" w:firstLine="0"/>
              <w:rPr>
                <w:szCs w:val="20"/>
              </w:rPr>
            </w:pPr>
            <w:r>
              <w:rPr>
                <w:szCs w:val="20"/>
              </w:rPr>
              <w:t>Apr 21 - Mar 22: £62677</w:t>
            </w:r>
          </w:p>
          <w:p w14:paraId="0D63E7DA" w14:textId="7556132F" w:rsidR="00663FD0" w:rsidRDefault="008E3DEC" w:rsidP="00394FED">
            <w:pPr>
              <w:pBdr>
                <w:top w:val="none" w:sz="0" w:space="0" w:color="auto"/>
                <w:left w:val="none" w:sz="0" w:space="0" w:color="auto"/>
                <w:bottom w:val="none" w:sz="0" w:space="0" w:color="auto"/>
                <w:right w:val="none" w:sz="0" w:space="0" w:color="auto"/>
              </w:pBdr>
              <w:spacing w:after="0" w:line="360" w:lineRule="auto"/>
              <w:ind w:left="0" w:right="0" w:firstLine="0"/>
              <w:rPr>
                <w:szCs w:val="20"/>
              </w:rPr>
            </w:pPr>
            <w:r w:rsidRPr="00394FED">
              <w:rPr>
                <w:szCs w:val="20"/>
              </w:rPr>
              <w:t>Apr 22 - Mar 23: £6680</w:t>
            </w:r>
            <w:r w:rsidR="008073B8">
              <w:rPr>
                <w:szCs w:val="20"/>
              </w:rPr>
              <w:t>4</w:t>
            </w:r>
          </w:p>
          <w:p w14:paraId="62E4350F" w14:textId="38201858" w:rsidR="0000592F" w:rsidRPr="0000592F" w:rsidRDefault="0000592F" w:rsidP="00394FED">
            <w:pPr>
              <w:pBdr>
                <w:top w:val="none" w:sz="0" w:space="0" w:color="auto"/>
                <w:left w:val="none" w:sz="0" w:space="0" w:color="auto"/>
                <w:bottom w:val="none" w:sz="0" w:space="0" w:color="auto"/>
                <w:right w:val="none" w:sz="0" w:space="0" w:color="auto"/>
              </w:pBdr>
              <w:spacing w:after="0" w:line="360" w:lineRule="auto"/>
              <w:ind w:left="0" w:right="0" w:firstLine="0"/>
              <w:rPr>
                <w:szCs w:val="20"/>
              </w:rPr>
            </w:pPr>
            <w:r w:rsidRPr="00394FED">
              <w:rPr>
                <w:szCs w:val="20"/>
              </w:rPr>
              <w:t>Apr 23 - Mar 24: £69500</w:t>
            </w:r>
          </w:p>
        </w:tc>
      </w:tr>
      <w:tr w:rsidR="00663FD0" w14:paraId="4F588FF8" w14:textId="77777777">
        <w:trPr>
          <w:trHeight w:val="384"/>
        </w:trPr>
        <w:tc>
          <w:tcPr>
            <w:tcW w:w="6517" w:type="dxa"/>
            <w:tcBorders>
              <w:top w:val="single" w:sz="4" w:space="0" w:color="000000"/>
              <w:left w:val="single" w:sz="4" w:space="0" w:color="000000"/>
              <w:bottom w:val="single" w:sz="4" w:space="0" w:color="000000"/>
              <w:right w:val="single" w:sz="4" w:space="0" w:color="000000"/>
            </w:tcBorders>
          </w:tcPr>
          <w:p w14:paraId="5DF69CB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58E7CAB6" w14:textId="76915C76" w:rsidR="00663FD0" w:rsidRDefault="00766CD6">
            <w:pPr>
              <w:pBdr>
                <w:top w:val="none" w:sz="0" w:space="0" w:color="auto"/>
                <w:left w:val="none" w:sz="0" w:space="0" w:color="auto"/>
                <w:bottom w:val="none" w:sz="0" w:space="0" w:color="auto"/>
                <w:right w:val="none" w:sz="0" w:space="0" w:color="auto"/>
              </w:pBdr>
              <w:spacing w:after="0" w:line="259" w:lineRule="auto"/>
              <w:ind w:left="58" w:right="0" w:firstLine="0"/>
            </w:pPr>
            <w:r>
              <w:t>£16,836</w:t>
            </w:r>
          </w:p>
        </w:tc>
      </w:tr>
      <w:tr w:rsidR="00663FD0" w14:paraId="0A1CC34E" w14:textId="77777777">
        <w:trPr>
          <w:trHeight w:val="1649"/>
        </w:trPr>
        <w:tc>
          <w:tcPr>
            <w:tcW w:w="6517" w:type="dxa"/>
            <w:tcBorders>
              <w:top w:val="single" w:sz="4" w:space="0" w:color="000000"/>
              <w:left w:val="single" w:sz="4" w:space="0" w:color="000000"/>
              <w:bottom w:val="single" w:sz="4" w:space="0" w:color="000000"/>
              <w:right w:val="single" w:sz="4" w:space="0" w:color="000000"/>
            </w:tcBorders>
          </w:tcPr>
          <w:p w14:paraId="1397ED7F"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89" w:firstLine="0"/>
            </w:pPr>
            <w:r>
              <w:t xml:space="preserve">Pupil premium (and recovery premium*) funding carried forward from previous years </w:t>
            </w:r>
            <w:r>
              <w:rPr>
                <w:i/>
              </w:rPr>
              <w:t>(enter £0 if not applicable)</w:t>
            </w:r>
            <w:r>
              <w:t xml:space="preserve"> </w:t>
            </w:r>
            <w:r>
              <w:rPr>
                <w:i/>
              </w:rPr>
              <w:t xml:space="preserve">*Recovery premium received in academic year 2021 to 2022 can be carried forward to academic year 2022 to 2023. Recovery premium received in academic year 2022 to 2023 cannot be carried forward to 2023 to 2024.  </w:t>
            </w:r>
          </w:p>
        </w:tc>
        <w:tc>
          <w:tcPr>
            <w:tcW w:w="2968" w:type="dxa"/>
            <w:tcBorders>
              <w:top w:val="single" w:sz="4" w:space="0" w:color="000000"/>
              <w:left w:val="single" w:sz="4" w:space="0" w:color="000000"/>
              <w:bottom w:val="single" w:sz="4" w:space="0" w:color="000000"/>
              <w:right w:val="single" w:sz="4" w:space="0" w:color="000000"/>
            </w:tcBorders>
          </w:tcPr>
          <w:p w14:paraId="0A843FD9" w14:textId="73DF9482" w:rsidR="00766CD6" w:rsidRDefault="00766CD6" w:rsidP="00766CD6">
            <w:pPr>
              <w:pBdr>
                <w:top w:val="none" w:sz="0" w:space="0" w:color="auto"/>
                <w:left w:val="none" w:sz="0" w:space="0" w:color="auto"/>
                <w:bottom w:val="none" w:sz="0" w:space="0" w:color="auto"/>
                <w:right w:val="none" w:sz="0" w:space="0" w:color="auto"/>
              </w:pBdr>
              <w:spacing w:after="0" w:line="259" w:lineRule="auto"/>
              <w:ind w:left="58" w:right="0" w:firstLine="0"/>
            </w:pPr>
            <w:r>
              <w:t>£16,836 (202</w:t>
            </w:r>
            <w:r>
              <w:t>3</w:t>
            </w:r>
            <w:r>
              <w:t>/2</w:t>
            </w:r>
            <w:r>
              <w:t>4</w:t>
            </w:r>
            <w:r>
              <w:t>)</w:t>
            </w:r>
          </w:p>
          <w:p w14:paraId="0E923024" w14:textId="77777777" w:rsidR="00766CD6" w:rsidRDefault="00766CD6" w:rsidP="00766CD6">
            <w:pPr>
              <w:pBdr>
                <w:top w:val="none" w:sz="0" w:space="0" w:color="auto"/>
                <w:left w:val="none" w:sz="0" w:space="0" w:color="auto"/>
                <w:bottom w:val="none" w:sz="0" w:space="0" w:color="auto"/>
                <w:right w:val="none" w:sz="0" w:space="0" w:color="auto"/>
              </w:pBdr>
              <w:spacing w:after="0" w:line="259" w:lineRule="auto"/>
              <w:ind w:left="58" w:right="0" w:firstLine="0"/>
            </w:pPr>
            <w:r>
              <w:t>+</w:t>
            </w:r>
          </w:p>
          <w:p w14:paraId="467ED0CB" w14:textId="0EBAEADD" w:rsidR="00663FD0" w:rsidRDefault="00766CD6" w:rsidP="00766CD6">
            <w:pPr>
              <w:pBdr>
                <w:top w:val="none" w:sz="0" w:space="0" w:color="auto"/>
                <w:left w:val="none" w:sz="0" w:space="0" w:color="auto"/>
                <w:bottom w:val="none" w:sz="0" w:space="0" w:color="auto"/>
                <w:right w:val="none" w:sz="0" w:space="0" w:color="auto"/>
              </w:pBdr>
              <w:spacing w:after="0" w:line="259" w:lineRule="auto"/>
              <w:ind w:left="58" w:right="0" w:firstLine="0"/>
            </w:pPr>
            <w:r>
              <w:t>£</w:t>
            </w:r>
            <w:r w:rsidRPr="00394FED">
              <w:rPr>
                <w:szCs w:val="20"/>
              </w:rPr>
              <w:t>69500</w:t>
            </w:r>
          </w:p>
        </w:tc>
      </w:tr>
      <w:tr w:rsidR="00663FD0" w14:paraId="3840C220" w14:textId="77777777">
        <w:trPr>
          <w:trHeight w:val="888"/>
        </w:trPr>
        <w:tc>
          <w:tcPr>
            <w:tcW w:w="6517" w:type="dxa"/>
            <w:tcBorders>
              <w:top w:val="single" w:sz="4" w:space="0" w:color="000000"/>
              <w:left w:val="single" w:sz="4" w:space="0" w:color="000000"/>
              <w:bottom w:val="single" w:sz="4" w:space="0" w:color="000000"/>
              <w:right w:val="single" w:sz="4" w:space="0" w:color="000000"/>
            </w:tcBorders>
          </w:tcPr>
          <w:p w14:paraId="0C7D4CB9"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Pr>
                <w:b/>
              </w:rPr>
              <w:t xml:space="preserve">Total budget for this academic year </w:t>
            </w:r>
          </w:p>
          <w:p w14:paraId="3DF5105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Pr>
                <w:i/>
              </w:rPr>
              <w:t xml:space="preserve">If your school is an academy in a trust that pools this funding, state the 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7D80260D" w14:textId="3E3DEB53"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8073B8">
              <w:t>£</w:t>
            </w:r>
            <w:r w:rsidR="00766CD6">
              <w:t>86336</w:t>
            </w:r>
          </w:p>
        </w:tc>
      </w:tr>
    </w:tbl>
    <w:p w14:paraId="40180F16" w14:textId="77777777" w:rsidR="00535271" w:rsidRDefault="00535271">
      <w:pPr>
        <w:pBdr>
          <w:top w:val="none" w:sz="0" w:space="0" w:color="auto"/>
          <w:left w:val="none" w:sz="0" w:space="0" w:color="auto"/>
          <w:bottom w:val="none" w:sz="0" w:space="0" w:color="auto"/>
          <w:right w:val="none" w:sz="0" w:space="0" w:color="auto"/>
        </w:pBdr>
        <w:spacing w:after="455" w:line="265" w:lineRule="auto"/>
        <w:ind w:left="-5" w:right="905"/>
        <w:rPr>
          <w:b/>
          <w:color w:val="104F75"/>
        </w:rPr>
      </w:pPr>
    </w:p>
    <w:p w14:paraId="1E565FD8" w14:textId="77777777" w:rsidR="00535271" w:rsidRDefault="00535271">
      <w:pPr>
        <w:pBdr>
          <w:top w:val="none" w:sz="0" w:space="0" w:color="auto"/>
          <w:left w:val="none" w:sz="0" w:space="0" w:color="auto"/>
          <w:bottom w:val="none" w:sz="0" w:space="0" w:color="auto"/>
          <w:right w:val="none" w:sz="0" w:space="0" w:color="auto"/>
        </w:pBdr>
        <w:spacing w:after="455" w:line="265" w:lineRule="auto"/>
        <w:ind w:left="-5" w:right="905"/>
        <w:rPr>
          <w:b/>
          <w:color w:val="104F75"/>
        </w:rPr>
      </w:pPr>
    </w:p>
    <w:p w14:paraId="2431C0C2" w14:textId="77777777" w:rsidR="00535271" w:rsidRDefault="00535271">
      <w:pPr>
        <w:pBdr>
          <w:top w:val="none" w:sz="0" w:space="0" w:color="auto"/>
          <w:left w:val="none" w:sz="0" w:space="0" w:color="auto"/>
          <w:bottom w:val="none" w:sz="0" w:space="0" w:color="auto"/>
          <w:right w:val="none" w:sz="0" w:space="0" w:color="auto"/>
        </w:pBdr>
        <w:spacing w:after="455" w:line="265" w:lineRule="auto"/>
        <w:ind w:left="-5" w:right="905"/>
        <w:rPr>
          <w:b/>
          <w:color w:val="104F75"/>
        </w:rPr>
      </w:pPr>
    </w:p>
    <w:p w14:paraId="14881B01" w14:textId="77777777" w:rsidR="00535271" w:rsidRDefault="00535271">
      <w:pPr>
        <w:pBdr>
          <w:top w:val="none" w:sz="0" w:space="0" w:color="auto"/>
          <w:left w:val="none" w:sz="0" w:space="0" w:color="auto"/>
          <w:bottom w:val="none" w:sz="0" w:space="0" w:color="auto"/>
          <w:right w:val="none" w:sz="0" w:space="0" w:color="auto"/>
        </w:pBdr>
        <w:spacing w:after="455" w:line="265" w:lineRule="auto"/>
        <w:ind w:left="-5" w:right="905"/>
        <w:rPr>
          <w:b/>
          <w:color w:val="104F75"/>
        </w:rPr>
      </w:pPr>
    </w:p>
    <w:p w14:paraId="276413C7" w14:textId="23BC940A" w:rsidR="00663FD0" w:rsidRDefault="008E3DEC">
      <w:pPr>
        <w:pBdr>
          <w:top w:val="none" w:sz="0" w:space="0" w:color="auto"/>
          <w:left w:val="none" w:sz="0" w:space="0" w:color="auto"/>
          <w:bottom w:val="none" w:sz="0" w:space="0" w:color="auto"/>
          <w:right w:val="none" w:sz="0" w:space="0" w:color="auto"/>
        </w:pBdr>
        <w:spacing w:after="455" w:line="265" w:lineRule="auto"/>
        <w:ind w:left="-5" w:right="905"/>
      </w:pPr>
      <w:r>
        <w:rPr>
          <w:b/>
          <w:color w:val="104F75"/>
        </w:rPr>
        <w:t xml:space="preserve">Part A: Pupil premium strategy plan </w:t>
      </w:r>
    </w:p>
    <w:p w14:paraId="45577E14" w14:textId="77777777" w:rsidR="00663FD0" w:rsidRDefault="008E3DEC">
      <w:pPr>
        <w:pStyle w:val="Heading1"/>
        <w:ind w:left="-5" w:right="905"/>
      </w:pPr>
      <w:r>
        <w:t xml:space="preserve">Statement of intent </w:t>
      </w:r>
    </w:p>
    <w:p w14:paraId="488C955D" w14:textId="26B8FC96" w:rsidR="00663FD0" w:rsidRPr="009A7E54" w:rsidRDefault="008E3DEC">
      <w:pPr>
        <w:ind w:left="110"/>
      </w:pPr>
      <w:r w:rsidRPr="009A7E54">
        <w:t>At Lincoln UTC</w:t>
      </w:r>
      <w:r w:rsidR="00C57675" w:rsidRPr="009A7E54">
        <w:t>,</w:t>
      </w:r>
      <w:r w:rsidRPr="009A7E54">
        <w:t xml:space="preserve"> we aim for all our students to develop a passion for learning, irrespective of their background or prior attainment. Our PP students are no different. We want them to appreciate and enjoy the opportunity to learn with us, and achieve in line with other students, reducing performance gaps to 0. We recognise that there are barriers for many PP students, and we are dedicated to removing these, allowing access to every opportunity within Lincoln UTC. </w:t>
      </w:r>
    </w:p>
    <w:p w14:paraId="302142CC" w14:textId="77777777" w:rsidR="00C57675" w:rsidRPr="009A7E54" w:rsidRDefault="00C57675">
      <w:pPr>
        <w:ind w:left="110"/>
      </w:pPr>
    </w:p>
    <w:p w14:paraId="7B482D2F" w14:textId="71C29B45" w:rsidR="00041505" w:rsidRPr="009A7E54" w:rsidRDefault="008D5B86">
      <w:pPr>
        <w:ind w:left="110"/>
      </w:pPr>
      <w:r w:rsidRPr="009A7E54">
        <w:t xml:space="preserve">Our PP strategies focuses on closing the gaps that can be seen between PP students and ‘other’ students. </w:t>
      </w:r>
      <w:r w:rsidR="00041505" w:rsidRPr="009A7E54">
        <w:t xml:space="preserve">The national figures see a widening gap in 2023. The </w:t>
      </w:r>
      <w:r w:rsidR="008073B8" w:rsidRPr="009A7E54">
        <w:t xml:space="preserve">P8 </w:t>
      </w:r>
      <w:r w:rsidR="00041505" w:rsidRPr="009A7E54">
        <w:t xml:space="preserve">gap </w:t>
      </w:r>
      <w:r w:rsidR="008073B8" w:rsidRPr="009A7E54">
        <w:t>for</w:t>
      </w:r>
      <w:r w:rsidR="00041505" w:rsidRPr="009A7E54">
        <w:t xml:space="preserve"> PP </w:t>
      </w:r>
      <w:r w:rsidR="008073B8" w:rsidRPr="009A7E54">
        <w:t>and</w:t>
      </w:r>
      <w:r w:rsidR="00041505" w:rsidRPr="009A7E54">
        <w:t xml:space="preserve"> non-PP students is -0.6 nationally. </w:t>
      </w:r>
      <w:r w:rsidR="008073B8" w:rsidRPr="009A7E54">
        <w:t xml:space="preserve">In 2023 </w:t>
      </w:r>
      <w:r w:rsidR="00F80602" w:rsidRPr="009A7E54">
        <w:t xml:space="preserve">the </w:t>
      </w:r>
      <w:r w:rsidR="008073B8" w:rsidRPr="009A7E54">
        <w:t xml:space="preserve">gap </w:t>
      </w:r>
      <w:r w:rsidR="00F80602" w:rsidRPr="009A7E54">
        <w:t xml:space="preserve">for Lincoln UTC </w:t>
      </w:r>
      <w:r w:rsidR="008073B8" w:rsidRPr="009A7E54">
        <w:t xml:space="preserve">was </w:t>
      </w:r>
      <w:r w:rsidR="009A7E54">
        <w:t>-</w:t>
      </w:r>
      <w:r w:rsidR="008073B8" w:rsidRPr="009A7E54">
        <w:t>0.1.</w:t>
      </w:r>
    </w:p>
    <w:p w14:paraId="139241C9" w14:textId="77777777" w:rsidR="00041505" w:rsidRPr="009A7E54" w:rsidRDefault="00041505">
      <w:pPr>
        <w:ind w:left="110"/>
      </w:pPr>
    </w:p>
    <w:p w14:paraId="0A58B2C6" w14:textId="5FC50ACF" w:rsidR="00663FD0" w:rsidRPr="009A7E54" w:rsidRDefault="00F80602">
      <w:pPr>
        <w:ind w:left="110"/>
      </w:pPr>
      <w:r w:rsidRPr="009A7E54">
        <w:t>The</w:t>
      </w:r>
      <w:r w:rsidR="008E3DEC" w:rsidRPr="009A7E54">
        <w:t xml:space="preserve"> focus for all PP</w:t>
      </w:r>
      <w:r w:rsidRPr="009A7E54">
        <w:t xml:space="preserve"> our</w:t>
      </w:r>
      <w:r w:rsidR="008E3DEC" w:rsidRPr="009A7E54">
        <w:t xml:space="preserve"> students</w:t>
      </w:r>
      <w:r w:rsidRPr="009A7E54">
        <w:t xml:space="preserve"> </w:t>
      </w:r>
      <w:r w:rsidR="008E3DEC" w:rsidRPr="009A7E54">
        <w:t xml:space="preserve">is rooted in </w:t>
      </w:r>
      <w:r w:rsidR="008073B8" w:rsidRPr="009A7E54">
        <w:t>three</w:t>
      </w:r>
      <w:r w:rsidR="008E3DEC" w:rsidRPr="009A7E54">
        <w:t xml:space="preserve"> basic expectations and principles: attendance</w:t>
      </w:r>
      <w:r w:rsidR="008073B8" w:rsidRPr="009A7E54">
        <w:t xml:space="preserve">, </w:t>
      </w:r>
      <w:r w:rsidR="008E3DEC" w:rsidRPr="009A7E54">
        <w:t>class size</w:t>
      </w:r>
      <w:r w:rsidR="008073B8" w:rsidRPr="009A7E54">
        <w:t>, and doing what is ‘right’ for our students</w:t>
      </w:r>
      <w:r w:rsidR="008E3DEC" w:rsidRPr="009A7E54">
        <w:t xml:space="preserve">.  </w:t>
      </w:r>
    </w:p>
    <w:p w14:paraId="07CF1B2B" w14:textId="77777777" w:rsidR="00663FD0" w:rsidRPr="009A7E54" w:rsidRDefault="008E3DEC">
      <w:pPr>
        <w:spacing w:after="28" w:line="259" w:lineRule="auto"/>
        <w:ind w:left="100" w:firstLine="0"/>
      </w:pPr>
      <w:r w:rsidRPr="009A7E54">
        <w:t xml:space="preserve"> </w:t>
      </w:r>
    </w:p>
    <w:p w14:paraId="6E0B8AC1" w14:textId="62CB2E27" w:rsidR="00F80602" w:rsidRPr="009A7E54" w:rsidRDefault="008E3DEC">
      <w:pPr>
        <w:ind w:left="110"/>
      </w:pPr>
      <w:r w:rsidRPr="009A7E54">
        <w:t>Each year, our attendance figures compare favourably with national. Our attendance data is based on KS4 and KS5 whose attendance is typically lower than students in KS3. Despite this, our attendance is excellent. In 202</w:t>
      </w:r>
      <w:r w:rsidR="00C57675" w:rsidRPr="009A7E54">
        <w:t>2</w:t>
      </w:r>
      <w:r w:rsidRPr="009A7E54">
        <w:t>/2</w:t>
      </w:r>
      <w:r w:rsidR="00C57675" w:rsidRPr="009A7E54">
        <w:t>3,</w:t>
      </w:r>
      <w:r w:rsidRPr="009A7E54">
        <w:t xml:space="preserve"> our attendance was 96% whereas the national figure was 9</w:t>
      </w:r>
      <w:r w:rsidR="009A7E54">
        <w:t>2.5</w:t>
      </w:r>
      <w:r w:rsidRPr="009A7E54">
        <w:t xml:space="preserve">%, as a result we have </w:t>
      </w:r>
      <w:r w:rsidR="00F80602" w:rsidRPr="009A7E54">
        <w:t>almost all</w:t>
      </w:r>
      <w:r w:rsidRPr="009A7E54">
        <w:t xml:space="preserve"> PP students in lessons all the time. </w:t>
      </w:r>
      <w:r w:rsidR="00C57675" w:rsidRPr="009A7E54">
        <w:t xml:space="preserve">There was no significant difference in the attendance between our PP and ‘other’ students (attendance for PP: 95.2%; non-PP: 96.2%). </w:t>
      </w:r>
    </w:p>
    <w:p w14:paraId="14920812" w14:textId="77777777" w:rsidR="00F80602" w:rsidRPr="009A7E54" w:rsidRDefault="00F80602">
      <w:pPr>
        <w:ind w:left="110"/>
      </w:pPr>
    </w:p>
    <w:p w14:paraId="2F51EDCE" w14:textId="4BD7101D" w:rsidR="00663FD0" w:rsidRPr="009A7E54" w:rsidRDefault="008E3DEC">
      <w:pPr>
        <w:ind w:left="110"/>
      </w:pPr>
      <w:r w:rsidRPr="009A7E54">
        <w:t xml:space="preserve">When students are in lessons, they are rewarded with a student to teacher ratio that presently, in KS4, is 20:1 and much lower in KS5. This allows teachers to support students on an individual basis allowing more contact time for each member of the class.  </w:t>
      </w:r>
    </w:p>
    <w:p w14:paraId="751CBF9D" w14:textId="77777777" w:rsidR="00663FD0" w:rsidRPr="009A7E54" w:rsidRDefault="008E3DEC">
      <w:pPr>
        <w:spacing w:after="28" w:line="259" w:lineRule="auto"/>
        <w:ind w:left="100" w:firstLine="0"/>
      </w:pPr>
      <w:r w:rsidRPr="009A7E54">
        <w:t xml:space="preserve"> </w:t>
      </w:r>
    </w:p>
    <w:p w14:paraId="6AEFEAAF" w14:textId="77777777" w:rsidR="00663FD0" w:rsidRPr="009A7E54" w:rsidRDefault="008E3DEC">
      <w:pPr>
        <w:ind w:left="110"/>
      </w:pPr>
      <w:r w:rsidRPr="009A7E54">
        <w:t xml:space="preserve">Beyond these two priorities, we deploy a range of strategies outlined in this document to support and develop our PP students to achieve the very best outcomes that they are capable of. </w:t>
      </w:r>
    </w:p>
    <w:p w14:paraId="110B3722" w14:textId="77777777" w:rsidR="00663FD0" w:rsidRPr="009A7E54" w:rsidRDefault="008E3DEC">
      <w:pPr>
        <w:spacing w:after="28" w:line="259" w:lineRule="auto"/>
        <w:ind w:left="100" w:firstLine="0"/>
      </w:pPr>
      <w:r w:rsidRPr="009A7E54">
        <w:t xml:space="preserve"> </w:t>
      </w:r>
    </w:p>
    <w:p w14:paraId="764EDB0E" w14:textId="77777777" w:rsidR="00663FD0" w:rsidRPr="009A7E54" w:rsidRDefault="008E3DEC">
      <w:pPr>
        <w:spacing w:after="608"/>
        <w:ind w:left="110"/>
      </w:pPr>
      <w:r w:rsidRPr="009A7E54">
        <w:t xml:space="preserve">This document is supported across all departments within the UTC as well as being supported through key actions that can be seen in the school development plan. </w:t>
      </w:r>
    </w:p>
    <w:p w14:paraId="527DCD1E" w14:textId="77777777" w:rsidR="00F80602" w:rsidRDefault="00F80602" w:rsidP="00F80602">
      <w:pPr>
        <w:pStyle w:val="Heading1"/>
        <w:ind w:left="0" w:right="905" w:firstLine="0"/>
      </w:pPr>
    </w:p>
    <w:p w14:paraId="1BB090D1" w14:textId="77777777" w:rsidR="00F80602" w:rsidRDefault="00F80602">
      <w:pPr>
        <w:pBdr>
          <w:top w:val="none" w:sz="0" w:space="0" w:color="auto"/>
          <w:left w:val="none" w:sz="0" w:space="0" w:color="auto"/>
          <w:bottom w:val="none" w:sz="0" w:space="0" w:color="auto"/>
          <w:right w:val="none" w:sz="0" w:space="0" w:color="auto"/>
        </w:pBdr>
        <w:spacing w:after="160" w:line="259" w:lineRule="auto"/>
        <w:ind w:left="0" w:right="0" w:firstLine="0"/>
        <w:rPr>
          <w:b/>
          <w:color w:val="104F75"/>
        </w:rPr>
      </w:pPr>
      <w:r>
        <w:br w:type="page"/>
      </w:r>
    </w:p>
    <w:p w14:paraId="26351B53" w14:textId="13D7F27A" w:rsidR="00F80602" w:rsidRDefault="00F80602" w:rsidP="00F80602">
      <w:pPr>
        <w:pStyle w:val="Heading1"/>
        <w:ind w:left="0" w:right="905" w:firstLine="0"/>
      </w:pPr>
      <w:r>
        <w:lastRenderedPageBreak/>
        <w:t xml:space="preserve">Challenges </w:t>
      </w:r>
    </w:p>
    <w:p w14:paraId="5E660CC7" w14:textId="77777777" w:rsidR="00F80602" w:rsidRDefault="00F80602" w:rsidP="00F80602">
      <w:pPr>
        <w:pBdr>
          <w:top w:val="none" w:sz="0" w:space="0" w:color="auto"/>
          <w:left w:val="none" w:sz="0" w:space="0" w:color="auto"/>
          <w:bottom w:val="none" w:sz="0" w:space="0" w:color="auto"/>
          <w:right w:val="none" w:sz="0" w:space="0" w:color="auto"/>
        </w:pBdr>
        <w:spacing w:after="0" w:line="259" w:lineRule="auto"/>
        <w:ind w:left="-5" w:right="0"/>
      </w:pPr>
      <w:r>
        <w:t xml:space="preserve">This details the key challenges to achievement that we have identified among our disadvantaged pupils. </w:t>
      </w:r>
    </w:p>
    <w:p w14:paraId="251B562A" w14:textId="77777777" w:rsidR="00F80602" w:rsidRDefault="00F80602">
      <w:pPr>
        <w:pBdr>
          <w:top w:val="none" w:sz="0" w:space="0" w:color="auto"/>
          <w:left w:val="none" w:sz="0" w:space="0" w:color="auto"/>
          <w:bottom w:val="none" w:sz="0" w:space="0" w:color="auto"/>
          <w:right w:val="none" w:sz="0" w:space="0" w:color="auto"/>
        </w:pBdr>
        <w:spacing w:after="0" w:line="259" w:lineRule="auto"/>
        <w:ind w:left="-5" w:right="0"/>
      </w:pPr>
    </w:p>
    <w:p w14:paraId="3E55F9DC" w14:textId="77777777" w:rsidR="00F80602" w:rsidRDefault="00F80602">
      <w:pPr>
        <w:pBdr>
          <w:top w:val="none" w:sz="0" w:space="0" w:color="auto"/>
          <w:left w:val="none" w:sz="0" w:space="0" w:color="auto"/>
          <w:bottom w:val="none" w:sz="0" w:space="0" w:color="auto"/>
          <w:right w:val="none" w:sz="0" w:space="0" w:color="auto"/>
        </w:pBdr>
        <w:spacing w:after="0" w:line="259" w:lineRule="auto"/>
        <w:ind w:left="-5" w:right="0"/>
      </w:pPr>
    </w:p>
    <w:tbl>
      <w:tblPr>
        <w:tblStyle w:val="TableGrid"/>
        <w:tblW w:w="9485" w:type="dxa"/>
        <w:tblInd w:w="7" w:type="dxa"/>
        <w:tblCellMar>
          <w:top w:w="70" w:type="dxa"/>
          <w:left w:w="166" w:type="dxa"/>
          <w:right w:w="115" w:type="dxa"/>
        </w:tblCellMar>
        <w:tblLook w:val="04A0" w:firstRow="1" w:lastRow="0" w:firstColumn="1" w:lastColumn="0" w:noHBand="0" w:noVBand="1"/>
      </w:tblPr>
      <w:tblGrid>
        <w:gridCol w:w="1476"/>
        <w:gridCol w:w="8009"/>
      </w:tblGrid>
      <w:tr w:rsidR="00663FD0" w14:paraId="12404816" w14:textId="77777777">
        <w:trPr>
          <w:trHeight w:val="574"/>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7C45547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rPr>
                <w:b/>
              </w:rPr>
              <w:t xml:space="preserve">Challenge number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0AC7136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Detail of challenge  </w:t>
            </w:r>
          </w:p>
        </w:tc>
      </w:tr>
      <w:tr w:rsidR="00663FD0" w14:paraId="4E535D5E" w14:textId="77777777">
        <w:trPr>
          <w:trHeight w:val="1084"/>
        </w:trPr>
        <w:tc>
          <w:tcPr>
            <w:tcW w:w="1476" w:type="dxa"/>
            <w:tcBorders>
              <w:top w:val="single" w:sz="4" w:space="0" w:color="000000"/>
              <w:left w:val="single" w:sz="4" w:space="0" w:color="000000"/>
              <w:bottom w:val="single" w:sz="4" w:space="0" w:color="000000"/>
              <w:right w:val="single" w:sz="4" w:space="0" w:color="000000"/>
            </w:tcBorders>
          </w:tcPr>
          <w:p w14:paraId="471A3C86"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t xml:space="preserve">1 </w:t>
            </w:r>
          </w:p>
        </w:tc>
        <w:tc>
          <w:tcPr>
            <w:tcW w:w="8009" w:type="dxa"/>
            <w:tcBorders>
              <w:top w:val="single" w:sz="4" w:space="0" w:color="000000"/>
              <w:left w:val="single" w:sz="4" w:space="0" w:color="000000"/>
              <w:bottom w:val="single" w:sz="4" w:space="0" w:color="000000"/>
              <w:right w:val="single" w:sz="4" w:space="0" w:color="000000"/>
            </w:tcBorders>
          </w:tcPr>
          <w:p w14:paraId="5490B3ED"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Poor student attendance can negatively impact on student progress. If the students are not at school, they cannot learn.</w:t>
            </w:r>
            <w:r>
              <w:t xml:space="preserve"> Our approach to attendance ensures that parents are empowered to encourage excellent attendance, and that students are present consistently throughout the year.   </w:t>
            </w:r>
          </w:p>
        </w:tc>
      </w:tr>
      <w:tr w:rsidR="00663FD0" w14:paraId="295E0FCF" w14:textId="77777777">
        <w:trPr>
          <w:trHeight w:val="828"/>
        </w:trPr>
        <w:tc>
          <w:tcPr>
            <w:tcW w:w="1476" w:type="dxa"/>
            <w:tcBorders>
              <w:top w:val="single" w:sz="4" w:space="0" w:color="000000"/>
              <w:left w:val="single" w:sz="4" w:space="0" w:color="000000"/>
              <w:bottom w:val="single" w:sz="4" w:space="0" w:color="000000"/>
              <w:right w:val="single" w:sz="4" w:space="0" w:color="000000"/>
            </w:tcBorders>
          </w:tcPr>
          <w:p w14:paraId="6F31C9EB"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t xml:space="preserve">2 </w:t>
            </w:r>
          </w:p>
        </w:tc>
        <w:tc>
          <w:tcPr>
            <w:tcW w:w="8009" w:type="dxa"/>
            <w:tcBorders>
              <w:top w:val="single" w:sz="4" w:space="0" w:color="000000"/>
              <w:left w:val="single" w:sz="4" w:space="0" w:color="000000"/>
              <w:bottom w:val="single" w:sz="4" w:space="0" w:color="000000"/>
              <w:right w:val="single" w:sz="4" w:space="0" w:color="000000"/>
            </w:tcBorders>
          </w:tcPr>
          <w:p w14:paraId="641C365A"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Low student engagement within lessons can prevent learning. </w:t>
            </w:r>
            <w:r>
              <w:t xml:space="preserve">The reduction of students in each class will allow teachers to engage with more students more of the time. </w:t>
            </w:r>
          </w:p>
        </w:tc>
      </w:tr>
      <w:tr w:rsidR="00663FD0" w14:paraId="357B1415" w14:textId="77777777">
        <w:trPr>
          <w:trHeight w:val="1082"/>
        </w:trPr>
        <w:tc>
          <w:tcPr>
            <w:tcW w:w="1476" w:type="dxa"/>
            <w:tcBorders>
              <w:top w:val="single" w:sz="4" w:space="0" w:color="000000"/>
              <w:left w:val="single" w:sz="4" w:space="0" w:color="000000"/>
              <w:bottom w:val="single" w:sz="4" w:space="0" w:color="000000"/>
              <w:right w:val="single" w:sz="4" w:space="0" w:color="000000"/>
            </w:tcBorders>
          </w:tcPr>
          <w:p w14:paraId="18914E5F"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t xml:space="preserve">3 </w:t>
            </w:r>
          </w:p>
        </w:tc>
        <w:tc>
          <w:tcPr>
            <w:tcW w:w="8009" w:type="dxa"/>
            <w:tcBorders>
              <w:top w:val="single" w:sz="4" w:space="0" w:color="000000"/>
              <w:left w:val="single" w:sz="4" w:space="0" w:color="000000"/>
              <w:bottom w:val="single" w:sz="4" w:space="0" w:color="000000"/>
              <w:right w:val="single" w:sz="4" w:space="0" w:color="000000"/>
            </w:tcBorders>
          </w:tcPr>
          <w:p w14:paraId="197841A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A low reading level can prevent access to the full curriculum and impede a students’ understanding and progress.</w:t>
            </w:r>
            <w:r>
              <w:t xml:space="preserve"> The reading programme that we implement supports students’ development in this key area, allowing for better access to the specialist curriculum that is delivered. </w:t>
            </w:r>
          </w:p>
        </w:tc>
      </w:tr>
      <w:tr w:rsidR="00663FD0" w14:paraId="455D71D9" w14:textId="77777777">
        <w:trPr>
          <w:trHeight w:val="831"/>
        </w:trPr>
        <w:tc>
          <w:tcPr>
            <w:tcW w:w="1476" w:type="dxa"/>
            <w:tcBorders>
              <w:top w:val="single" w:sz="4" w:space="0" w:color="000000"/>
              <w:left w:val="single" w:sz="4" w:space="0" w:color="000000"/>
              <w:bottom w:val="single" w:sz="4" w:space="0" w:color="000000"/>
              <w:right w:val="single" w:sz="4" w:space="0" w:color="000000"/>
            </w:tcBorders>
          </w:tcPr>
          <w:p w14:paraId="4DBE4BD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3" w:right="0" w:firstLine="0"/>
            </w:pPr>
            <w:r>
              <w:t xml:space="preserve">4 </w:t>
            </w:r>
          </w:p>
        </w:tc>
        <w:tc>
          <w:tcPr>
            <w:tcW w:w="8009" w:type="dxa"/>
            <w:tcBorders>
              <w:top w:val="single" w:sz="4" w:space="0" w:color="000000"/>
              <w:left w:val="single" w:sz="4" w:space="0" w:color="000000"/>
              <w:bottom w:val="single" w:sz="4" w:space="0" w:color="000000"/>
              <w:right w:val="single" w:sz="4" w:space="0" w:color="000000"/>
            </w:tcBorders>
          </w:tcPr>
          <w:p w14:paraId="187115C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A lack of understanding and misconceptions within the curriculum can lead to poor performance. </w:t>
            </w:r>
            <w:r>
              <w:t xml:space="preserve">We support students by providing them with revision clubs and tutoring throughout the academic year. </w:t>
            </w:r>
          </w:p>
        </w:tc>
      </w:tr>
      <w:tr w:rsidR="00663FD0" w14:paraId="60A53069" w14:textId="77777777">
        <w:trPr>
          <w:trHeight w:val="1082"/>
        </w:trPr>
        <w:tc>
          <w:tcPr>
            <w:tcW w:w="1476" w:type="dxa"/>
            <w:tcBorders>
              <w:top w:val="single" w:sz="4" w:space="0" w:color="000000"/>
              <w:left w:val="single" w:sz="4" w:space="0" w:color="000000"/>
              <w:bottom w:val="single" w:sz="4" w:space="0" w:color="000000"/>
              <w:right w:val="single" w:sz="4" w:space="0" w:color="000000"/>
            </w:tcBorders>
          </w:tcPr>
          <w:p w14:paraId="2CE563A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3" w:right="0" w:firstLine="0"/>
            </w:pPr>
            <w:r>
              <w:t xml:space="preserve">5 </w:t>
            </w:r>
          </w:p>
        </w:tc>
        <w:tc>
          <w:tcPr>
            <w:tcW w:w="8009" w:type="dxa"/>
            <w:tcBorders>
              <w:top w:val="single" w:sz="4" w:space="0" w:color="000000"/>
              <w:left w:val="single" w:sz="4" w:space="0" w:color="000000"/>
              <w:bottom w:val="single" w:sz="4" w:space="0" w:color="000000"/>
              <w:right w:val="single" w:sz="4" w:space="0" w:color="000000"/>
            </w:tcBorders>
          </w:tcPr>
          <w:p w14:paraId="772CE4FE"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Students with social emotional and mental health needs often </w:t>
            </w:r>
          </w:p>
          <w:p w14:paraId="1059D09F"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underperform</w:t>
            </w:r>
            <w:r>
              <w:t xml:space="preserve"> due to a lack of confidence and engagement. This has recently been affected by the pandemic and the cost-of-living crisis. We support students by allocating key workers and, where needed, a counsellor. </w:t>
            </w:r>
          </w:p>
        </w:tc>
      </w:tr>
      <w:tr w:rsidR="00663FD0" w14:paraId="64B07E7B" w14:textId="77777777">
        <w:trPr>
          <w:trHeight w:val="828"/>
        </w:trPr>
        <w:tc>
          <w:tcPr>
            <w:tcW w:w="1476" w:type="dxa"/>
            <w:tcBorders>
              <w:top w:val="single" w:sz="4" w:space="0" w:color="000000"/>
              <w:left w:val="single" w:sz="4" w:space="0" w:color="000000"/>
              <w:bottom w:val="single" w:sz="4" w:space="0" w:color="000000"/>
              <w:right w:val="single" w:sz="4" w:space="0" w:color="000000"/>
            </w:tcBorders>
          </w:tcPr>
          <w:p w14:paraId="3C3F2561"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3" w:right="0" w:firstLine="0"/>
            </w:pPr>
            <w:r>
              <w:t xml:space="preserve">6 </w:t>
            </w:r>
          </w:p>
          <w:p w14:paraId="5D89D00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3" w:right="0" w:firstLine="0"/>
            </w:pPr>
            <w:r>
              <w:t xml:space="preserve"> </w:t>
            </w:r>
          </w:p>
        </w:tc>
        <w:tc>
          <w:tcPr>
            <w:tcW w:w="8009" w:type="dxa"/>
            <w:tcBorders>
              <w:top w:val="single" w:sz="4" w:space="0" w:color="000000"/>
              <w:left w:val="single" w:sz="4" w:space="0" w:color="000000"/>
              <w:bottom w:val="single" w:sz="4" w:space="0" w:color="000000"/>
              <w:right w:val="single" w:sz="4" w:space="0" w:color="000000"/>
            </w:tcBorders>
          </w:tcPr>
          <w:p w14:paraId="0AFE9BED" w14:textId="55BF9078"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Students who are not given the appropriate </w:t>
            </w:r>
            <w:r w:rsidR="00151A39" w:rsidRPr="006F7110">
              <w:rPr>
                <w:b/>
              </w:rPr>
              <w:t>access arrangement support</w:t>
            </w:r>
            <w:r w:rsidR="00151A39">
              <w:rPr>
                <w:b/>
              </w:rPr>
              <w:t xml:space="preserve"> </w:t>
            </w:r>
            <w:r>
              <w:rPr>
                <w:b/>
              </w:rPr>
              <w:t>to complete examinations and assessments will underperform.</w:t>
            </w:r>
            <w:r>
              <w:t xml:space="preserve"> We conduct tests with any student that is observed needing </w:t>
            </w:r>
            <w:r w:rsidR="00151A39">
              <w:t>additional provision</w:t>
            </w:r>
            <w:r>
              <w:t xml:space="preserve">.  </w:t>
            </w:r>
          </w:p>
        </w:tc>
      </w:tr>
    </w:tbl>
    <w:p w14:paraId="4689E7B2" w14:textId="77777777" w:rsidR="00292036" w:rsidRDefault="00292036">
      <w:pPr>
        <w:pStyle w:val="Heading1"/>
        <w:ind w:left="-5" w:right="905"/>
      </w:pPr>
    </w:p>
    <w:p w14:paraId="109CAE91" w14:textId="77777777" w:rsidR="00F80602" w:rsidRDefault="00F80602">
      <w:pPr>
        <w:pStyle w:val="Heading1"/>
        <w:ind w:left="-5" w:right="905"/>
      </w:pPr>
    </w:p>
    <w:p w14:paraId="1BE4C388" w14:textId="77777777" w:rsidR="00F80602" w:rsidRDefault="00F80602">
      <w:pPr>
        <w:pStyle w:val="Heading1"/>
        <w:ind w:left="-5" w:right="905"/>
      </w:pPr>
    </w:p>
    <w:p w14:paraId="2ADB1F71" w14:textId="77777777" w:rsidR="00F80602" w:rsidRDefault="00F80602">
      <w:pPr>
        <w:pStyle w:val="Heading1"/>
        <w:ind w:left="-5" w:right="905"/>
      </w:pPr>
    </w:p>
    <w:p w14:paraId="6BBC1139" w14:textId="77777777" w:rsidR="00F80602" w:rsidRDefault="00F80602">
      <w:pPr>
        <w:pStyle w:val="Heading1"/>
        <w:ind w:left="-5" w:right="905"/>
      </w:pPr>
    </w:p>
    <w:p w14:paraId="42E8F510" w14:textId="77777777" w:rsidR="00F80602" w:rsidRDefault="00F80602">
      <w:pPr>
        <w:pStyle w:val="Heading1"/>
        <w:ind w:left="-5" w:right="905"/>
      </w:pPr>
    </w:p>
    <w:p w14:paraId="052EE8B2" w14:textId="77777777" w:rsidR="00F80602" w:rsidRDefault="00F80602">
      <w:pPr>
        <w:pStyle w:val="Heading1"/>
        <w:ind w:left="-5" w:right="905"/>
      </w:pPr>
    </w:p>
    <w:p w14:paraId="1BB0BF45" w14:textId="77777777" w:rsidR="00F80602" w:rsidRDefault="00F80602">
      <w:pPr>
        <w:pStyle w:val="Heading1"/>
        <w:ind w:left="-5" w:right="905"/>
      </w:pPr>
    </w:p>
    <w:p w14:paraId="1C32233C" w14:textId="77777777" w:rsidR="00F80602" w:rsidRDefault="00F80602">
      <w:pPr>
        <w:pStyle w:val="Heading1"/>
        <w:ind w:left="-5" w:right="905"/>
      </w:pPr>
    </w:p>
    <w:p w14:paraId="72F6A31C" w14:textId="77777777" w:rsidR="00F80602" w:rsidRDefault="00F80602">
      <w:pPr>
        <w:pStyle w:val="Heading1"/>
        <w:ind w:left="-5" w:right="905"/>
      </w:pPr>
    </w:p>
    <w:p w14:paraId="73A3E68D" w14:textId="77777777" w:rsidR="00F80602" w:rsidRDefault="00F80602">
      <w:pPr>
        <w:pStyle w:val="Heading1"/>
        <w:ind w:left="-5" w:right="905"/>
      </w:pPr>
    </w:p>
    <w:p w14:paraId="6D684008" w14:textId="77777777" w:rsidR="00F80602" w:rsidRDefault="00F80602">
      <w:pPr>
        <w:pStyle w:val="Heading1"/>
        <w:ind w:left="-5" w:right="905"/>
      </w:pPr>
    </w:p>
    <w:p w14:paraId="285051A5" w14:textId="77777777" w:rsidR="00F80602" w:rsidRDefault="00F80602">
      <w:pPr>
        <w:pStyle w:val="Heading1"/>
        <w:ind w:left="-5" w:right="905"/>
      </w:pPr>
    </w:p>
    <w:p w14:paraId="3D8F37FE" w14:textId="77777777" w:rsidR="006F7110" w:rsidRDefault="006F7110">
      <w:pPr>
        <w:pStyle w:val="Heading1"/>
        <w:ind w:left="-5" w:right="905"/>
      </w:pPr>
    </w:p>
    <w:p w14:paraId="2314B555" w14:textId="77777777" w:rsidR="006F7110" w:rsidRDefault="006F7110">
      <w:pPr>
        <w:pStyle w:val="Heading1"/>
        <w:ind w:left="-5" w:right="905"/>
      </w:pPr>
    </w:p>
    <w:p w14:paraId="1DCF1436" w14:textId="77777777" w:rsidR="006F7110" w:rsidRDefault="006F7110">
      <w:pPr>
        <w:pStyle w:val="Heading1"/>
        <w:ind w:left="-5" w:right="905"/>
      </w:pPr>
    </w:p>
    <w:p w14:paraId="3E23517E" w14:textId="77777777" w:rsidR="006F7110" w:rsidRDefault="006F7110">
      <w:pPr>
        <w:pStyle w:val="Heading1"/>
        <w:ind w:left="-5" w:right="905"/>
      </w:pPr>
    </w:p>
    <w:p w14:paraId="779019B8" w14:textId="77777777" w:rsidR="006F7110" w:rsidRDefault="006F7110">
      <w:pPr>
        <w:pStyle w:val="Heading1"/>
        <w:ind w:left="-5" w:right="905"/>
      </w:pPr>
    </w:p>
    <w:p w14:paraId="694A99B0" w14:textId="77777777" w:rsidR="006F7110" w:rsidRDefault="006F7110">
      <w:pPr>
        <w:pStyle w:val="Heading1"/>
        <w:ind w:left="-5" w:right="905"/>
      </w:pPr>
    </w:p>
    <w:p w14:paraId="35584110" w14:textId="77777777" w:rsidR="006F7110" w:rsidRDefault="006F7110">
      <w:pPr>
        <w:pStyle w:val="Heading1"/>
        <w:ind w:left="-5" w:right="905"/>
      </w:pPr>
    </w:p>
    <w:p w14:paraId="3ABF5672" w14:textId="77777777" w:rsidR="006F7110" w:rsidRDefault="006F7110">
      <w:pPr>
        <w:pBdr>
          <w:top w:val="none" w:sz="0" w:space="0" w:color="auto"/>
          <w:left w:val="none" w:sz="0" w:space="0" w:color="auto"/>
          <w:bottom w:val="none" w:sz="0" w:space="0" w:color="auto"/>
          <w:right w:val="none" w:sz="0" w:space="0" w:color="auto"/>
        </w:pBdr>
        <w:spacing w:after="160" w:line="259" w:lineRule="auto"/>
        <w:ind w:left="0" w:right="0" w:firstLine="0"/>
        <w:rPr>
          <w:b/>
          <w:color w:val="104F75"/>
        </w:rPr>
      </w:pPr>
      <w:r>
        <w:br w:type="page"/>
      </w:r>
    </w:p>
    <w:p w14:paraId="61F1150A" w14:textId="15C4D22A" w:rsidR="00663FD0" w:rsidRDefault="008E3DEC">
      <w:pPr>
        <w:pStyle w:val="Heading1"/>
        <w:ind w:left="-5" w:right="905"/>
      </w:pPr>
      <w:r>
        <w:lastRenderedPageBreak/>
        <w:t xml:space="preserve">Intended </w:t>
      </w:r>
      <w:proofErr w:type="gramStart"/>
      <w:r>
        <w:t>outcomes</w:t>
      </w:r>
      <w:proofErr w:type="gramEnd"/>
      <w:r>
        <w:t xml:space="preserve">  </w:t>
      </w:r>
    </w:p>
    <w:p w14:paraId="78C1111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color w:val="000000"/>
        </w:rPr>
        <w:t xml:space="preserve">This explains the outcomes we are aiming for </w:t>
      </w:r>
      <w:r>
        <w:rPr>
          <w:b/>
          <w:color w:val="000000"/>
        </w:rPr>
        <w:t>by the end of our current strategy plan</w:t>
      </w:r>
      <w:r>
        <w:rPr>
          <w:color w:val="000000"/>
        </w:rPr>
        <w:t>, and how we will measure whether they have been achieved.</w:t>
      </w:r>
      <w:r>
        <w:t xml:space="preserve"> </w:t>
      </w:r>
    </w:p>
    <w:tbl>
      <w:tblPr>
        <w:tblStyle w:val="TableGrid"/>
        <w:tblW w:w="9486" w:type="dxa"/>
        <w:tblInd w:w="7" w:type="dxa"/>
        <w:tblCellMar>
          <w:top w:w="71" w:type="dxa"/>
          <w:left w:w="166" w:type="dxa"/>
          <w:right w:w="115" w:type="dxa"/>
        </w:tblCellMar>
        <w:tblLook w:val="04A0" w:firstRow="1" w:lastRow="0" w:firstColumn="1" w:lastColumn="0" w:noHBand="0" w:noVBand="1"/>
      </w:tblPr>
      <w:tblGrid>
        <w:gridCol w:w="4816"/>
        <w:gridCol w:w="4670"/>
      </w:tblGrid>
      <w:tr w:rsidR="00663FD0" w14:paraId="77624532" w14:textId="77777777" w:rsidTr="006F7110">
        <w:trPr>
          <w:trHeight w:val="320"/>
        </w:trPr>
        <w:tc>
          <w:tcPr>
            <w:tcW w:w="4816" w:type="dxa"/>
            <w:tcBorders>
              <w:top w:val="single" w:sz="4" w:space="0" w:color="000000"/>
              <w:left w:val="single" w:sz="4" w:space="0" w:color="000000"/>
              <w:bottom w:val="single" w:sz="4" w:space="0" w:color="000000"/>
              <w:right w:val="single" w:sz="4" w:space="0" w:color="000000"/>
            </w:tcBorders>
            <w:shd w:val="clear" w:color="auto" w:fill="D8E2E9"/>
          </w:tcPr>
          <w:p w14:paraId="21B9DE9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729C75DB"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Success criteria </w:t>
            </w:r>
          </w:p>
        </w:tc>
      </w:tr>
      <w:tr w:rsidR="006F7110" w14:paraId="6DED1967" w14:textId="77777777" w:rsidTr="006F7110">
        <w:trPr>
          <w:trHeight w:val="1590"/>
        </w:trPr>
        <w:tc>
          <w:tcPr>
            <w:tcW w:w="4816" w:type="dxa"/>
            <w:vMerge w:val="restart"/>
            <w:tcBorders>
              <w:top w:val="single" w:sz="4" w:space="0" w:color="000000"/>
              <w:left w:val="single" w:sz="4" w:space="0" w:color="000000"/>
              <w:right w:val="single" w:sz="4" w:space="0" w:color="000000"/>
            </w:tcBorders>
          </w:tcPr>
          <w:p w14:paraId="10058C13" w14:textId="77777777" w:rsidR="006F7110" w:rsidRPr="006E49F0" w:rsidRDefault="006F7110">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r w:rsidRPr="006E49F0">
              <w:rPr>
                <w:color w:val="auto"/>
              </w:rPr>
              <w:t xml:space="preserve">High levels of progress in literacy for year 10 students eligible for PP. </w:t>
            </w:r>
          </w:p>
        </w:tc>
        <w:tc>
          <w:tcPr>
            <w:tcW w:w="4670" w:type="dxa"/>
            <w:tcBorders>
              <w:top w:val="single" w:sz="4" w:space="0" w:color="000000"/>
              <w:left w:val="single" w:sz="4" w:space="0" w:color="000000"/>
              <w:bottom w:val="single" w:sz="4" w:space="0" w:color="000000"/>
              <w:right w:val="single" w:sz="4" w:space="0" w:color="000000"/>
            </w:tcBorders>
          </w:tcPr>
          <w:p w14:paraId="3FDB6096" w14:textId="77777777" w:rsidR="006F7110" w:rsidRPr="006E49F0" w:rsidRDefault="006F7110">
            <w:pPr>
              <w:pBdr>
                <w:top w:val="none" w:sz="0" w:space="0" w:color="auto"/>
                <w:left w:val="none" w:sz="0" w:space="0" w:color="auto"/>
                <w:bottom w:val="none" w:sz="0" w:space="0" w:color="auto"/>
                <w:right w:val="none" w:sz="0" w:space="0" w:color="auto"/>
              </w:pBdr>
              <w:spacing w:after="21" w:line="240" w:lineRule="auto"/>
              <w:ind w:left="0" w:right="0" w:firstLine="0"/>
              <w:rPr>
                <w:color w:val="auto"/>
              </w:rPr>
            </w:pPr>
            <w:r w:rsidRPr="006E49F0">
              <w:rPr>
                <w:color w:val="auto"/>
              </w:rPr>
              <w:t xml:space="preserve">Students eligible for PP in year 10 make more progress by the end of the year than </w:t>
            </w:r>
          </w:p>
          <w:p w14:paraId="1746A41C" w14:textId="1FDA6715" w:rsidR="006F7110" w:rsidRPr="006E49F0" w:rsidRDefault="006F7110">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r w:rsidRPr="006E49F0">
              <w:rPr>
                <w:color w:val="auto"/>
              </w:rPr>
              <w:t xml:space="preserve">‘other’ students. At least 40% of students should exceed their progress targets in English, whilst all other PP students should achieve at least their expected progress. </w:t>
            </w:r>
          </w:p>
          <w:p w14:paraId="5E15305C" w14:textId="0A893299" w:rsidR="006F7110" w:rsidRPr="006E49F0" w:rsidRDefault="006F7110" w:rsidP="006F7110">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p>
        </w:tc>
      </w:tr>
      <w:tr w:rsidR="006F7110" w14:paraId="26C10ECD" w14:textId="77777777" w:rsidTr="004A39F8">
        <w:trPr>
          <w:trHeight w:val="1262"/>
        </w:trPr>
        <w:tc>
          <w:tcPr>
            <w:tcW w:w="4816" w:type="dxa"/>
            <w:vMerge/>
            <w:tcBorders>
              <w:left w:val="single" w:sz="4" w:space="0" w:color="000000"/>
              <w:bottom w:val="single" w:sz="4" w:space="0" w:color="000000"/>
              <w:right w:val="single" w:sz="4" w:space="0" w:color="000000"/>
            </w:tcBorders>
          </w:tcPr>
          <w:p w14:paraId="0B3DDC62" w14:textId="77777777" w:rsidR="006F7110" w:rsidRPr="006E49F0" w:rsidRDefault="006F7110" w:rsidP="006F7110">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p>
        </w:tc>
        <w:tc>
          <w:tcPr>
            <w:tcW w:w="4670" w:type="dxa"/>
            <w:tcBorders>
              <w:top w:val="single" w:sz="4" w:space="0" w:color="000000"/>
              <w:left w:val="single" w:sz="4" w:space="0" w:color="000000"/>
              <w:bottom w:val="single" w:sz="4" w:space="0" w:color="000000"/>
              <w:right w:val="single" w:sz="4" w:space="0" w:color="000000"/>
            </w:tcBorders>
          </w:tcPr>
          <w:p w14:paraId="007320EE" w14:textId="418D790C" w:rsidR="006F7110" w:rsidRPr="006E49F0" w:rsidRDefault="006F7110" w:rsidP="006F7110">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r>
              <w:rPr>
                <w:color w:val="auto"/>
              </w:rPr>
              <w:t>Students eligible for PP, and that have</w:t>
            </w:r>
          </w:p>
          <w:p w14:paraId="5F3C48C8" w14:textId="240A583B" w:rsidR="006F7110" w:rsidRPr="006E49F0" w:rsidRDefault="006F7110">
            <w:pPr>
              <w:pBdr>
                <w:top w:val="none" w:sz="0" w:space="0" w:color="auto"/>
                <w:left w:val="none" w:sz="0" w:space="0" w:color="auto"/>
                <w:bottom w:val="none" w:sz="0" w:space="0" w:color="auto"/>
                <w:right w:val="none" w:sz="0" w:space="0" w:color="auto"/>
              </w:pBdr>
              <w:spacing w:after="21" w:line="240" w:lineRule="auto"/>
              <w:ind w:left="0" w:right="0" w:firstLine="0"/>
              <w:rPr>
                <w:color w:val="auto"/>
              </w:rPr>
            </w:pPr>
            <w:r w:rsidRPr="006A35E4">
              <w:rPr>
                <w:color w:val="auto"/>
              </w:rPr>
              <w:t xml:space="preserve">been identified as having literacy and reading difficulties, </w:t>
            </w:r>
            <w:proofErr w:type="gramStart"/>
            <w:r w:rsidRPr="006A35E4">
              <w:rPr>
                <w:color w:val="auto"/>
              </w:rPr>
              <w:t>are able to</w:t>
            </w:r>
            <w:proofErr w:type="gramEnd"/>
            <w:r w:rsidRPr="006A35E4">
              <w:rPr>
                <w:color w:val="auto"/>
              </w:rPr>
              <w:t xml:space="preserve"> access the full GCSE curriculum</w:t>
            </w:r>
            <w:r w:rsidR="006A35E4" w:rsidRPr="006A35E4">
              <w:rPr>
                <w:color w:val="auto"/>
              </w:rPr>
              <w:t xml:space="preserve">. Making </w:t>
            </w:r>
            <w:r w:rsidRPr="006A35E4">
              <w:rPr>
                <w:color w:val="auto"/>
              </w:rPr>
              <w:t>expected progress</w:t>
            </w:r>
            <w:r w:rsidR="006A35E4" w:rsidRPr="006A35E4">
              <w:rPr>
                <w:color w:val="auto"/>
              </w:rPr>
              <w:t>, in line</w:t>
            </w:r>
            <w:r w:rsidR="006A35E4">
              <w:rPr>
                <w:color w:val="auto"/>
              </w:rPr>
              <w:t xml:space="preserve"> with other PP students.</w:t>
            </w:r>
          </w:p>
        </w:tc>
      </w:tr>
      <w:tr w:rsidR="00C8767B" w14:paraId="624B046A" w14:textId="77777777" w:rsidTr="004A39F8">
        <w:trPr>
          <w:trHeight w:val="1272"/>
        </w:trPr>
        <w:tc>
          <w:tcPr>
            <w:tcW w:w="4816" w:type="dxa"/>
            <w:tcBorders>
              <w:top w:val="single" w:sz="4" w:space="0" w:color="000000"/>
              <w:left w:val="single" w:sz="4" w:space="0" w:color="000000"/>
              <w:bottom w:val="single" w:sz="4" w:space="0" w:color="000000"/>
              <w:right w:val="single" w:sz="4" w:space="0" w:color="000000"/>
            </w:tcBorders>
          </w:tcPr>
          <w:p w14:paraId="326D4724" w14:textId="76EE400F" w:rsidR="00E17B22" w:rsidRPr="00696A0A" w:rsidRDefault="00976BD9" w:rsidP="006A35E4">
            <w:pPr>
              <w:pBdr>
                <w:top w:val="none" w:sz="0" w:space="0" w:color="auto"/>
                <w:left w:val="none" w:sz="0" w:space="0" w:color="auto"/>
                <w:bottom w:val="none" w:sz="0" w:space="0" w:color="auto"/>
                <w:right w:val="none" w:sz="0" w:space="0" w:color="auto"/>
              </w:pBdr>
              <w:spacing w:after="0" w:line="259" w:lineRule="auto"/>
              <w:ind w:left="0" w:right="0" w:firstLine="0"/>
              <w:rPr>
                <w:color w:val="auto"/>
              </w:rPr>
            </w:pPr>
            <w:r w:rsidRPr="00696A0A">
              <w:rPr>
                <w:color w:val="auto"/>
              </w:rPr>
              <w:t xml:space="preserve">Students eligible for PP </w:t>
            </w:r>
            <w:r w:rsidR="00E17B22" w:rsidRPr="00696A0A">
              <w:rPr>
                <w:color w:val="auto"/>
              </w:rPr>
              <w:t>participate in a range of extracurricular opportunities</w:t>
            </w:r>
            <w:r w:rsidR="006A35E4" w:rsidRPr="00696A0A">
              <w:rPr>
                <w:color w:val="auto"/>
              </w:rPr>
              <w:t>, developing</w:t>
            </w:r>
            <w:r w:rsidR="005C1680" w:rsidRPr="00696A0A">
              <w:rPr>
                <w:color w:val="auto"/>
              </w:rPr>
              <w:t xml:space="preserve"> as confident learners</w:t>
            </w:r>
            <w:r w:rsidR="00696A0A" w:rsidRPr="00696A0A">
              <w:rPr>
                <w:color w:val="auto"/>
              </w:rPr>
              <w:t>.</w:t>
            </w:r>
          </w:p>
        </w:tc>
        <w:tc>
          <w:tcPr>
            <w:tcW w:w="4670" w:type="dxa"/>
            <w:tcBorders>
              <w:top w:val="single" w:sz="4" w:space="0" w:color="000000"/>
              <w:left w:val="single" w:sz="4" w:space="0" w:color="000000"/>
              <w:bottom w:val="single" w:sz="4" w:space="0" w:color="000000"/>
              <w:right w:val="single" w:sz="4" w:space="0" w:color="000000"/>
            </w:tcBorders>
          </w:tcPr>
          <w:p w14:paraId="254EFCF5" w14:textId="4B8D9F40" w:rsidR="00C8767B" w:rsidRPr="00696A0A" w:rsidRDefault="00C8767B">
            <w:pPr>
              <w:pBdr>
                <w:top w:val="none" w:sz="0" w:space="0" w:color="auto"/>
                <w:left w:val="none" w:sz="0" w:space="0" w:color="auto"/>
                <w:bottom w:val="none" w:sz="0" w:space="0" w:color="auto"/>
                <w:right w:val="none" w:sz="0" w:space="0" w:color="auto"/>
              </w:pBdr>
              <w:spacing w:after="21" w:line="240" w:lineRule="auto"/>
              <w:ind w:left="0" w:right="0" w:firstLine="0"/>
              <w:rPr>
                <w:color w:val="auto"/>
              </w:rPr>
            </w:pPr>
            <w:r w:rsidRPr="00696A0A">
              <w:rPr>
                <w:color w:val="auto"/>
              </w:rPr>
              <w:t xml:space="preserve">Increased opportunities offered to students that supplement </w:t>
            </w:r>
            <w:r w:rsidR="005C1680" w:rsidRPr="00696A0A">
              <w:rPr>
                <w:color w:val="auto"/>
              </w:rPr>
              <w:t xml:space="preserve">the </w:t>
            </w:r>
            <w:r w:rsidRPr="00696A0A">
              <w:rPr>
                <w:color w:val="auto"/>
              </w:rPr>
              <w:t>curriculum</w:t>
            </w:r>
            <w:r w:rsidR="00696A0A" w:rsidRPr="00696A0A">
              <w:rPr>
                <w:color w:val="auto"/>
              </w:rPr>
              <w:t>, b</w:t>
            </w:r>
            <w:r w:rsidR="006A35E4" w:rsidRPr="00696A0A">
              <w:rPr>
                <w:color w:val="auto"/>
              </w:rPr>
              <w:t>uilding and developing key skills.</w:t>
            </w:r>
            <w:r w:rsidRPr="00696A0A">
              <w:rPr>
                <w:color w:val="auto"/>
              </w:rPr>
              <w:t xml:space="preserve"> Student</w:t>
            </w:r>
            <w:r w:rsidR="005C1680" w:rsidRPr="00696A0A">
              <w:rPr>
                <w:color w:val="auto"/>
              </w:rPr>
              <w:t xml:space="preserve"> and</w:t>
            </w:r>
            <w:r w:rsidRPr="00696A0A">
              <w:rPr>
                <w:color w:val="auto"/>
              </w:rPr>
              <w:t xml:space="preserve"> parental surveys</w:t>
            </w:r>
            <w:r w:rsidR="00427FC6" w:rsidRPr="00696A0A">
              <w:rPr>
                <w:color w:val="auto"/>
              </w:rPr>
              <w:t xml:space="preserve"> indicate </w:t>
            </w:r>
            <w:r w:rsidR="00696A0A" w:rsidRPr="00696A0A">
              <w:rPr>
                <w:color w:val="auto"/>
              </w:rPr>
              <w:t xml:space="preserve">a </w:t>
            </w:r>
            <w:r w:rsidR="00427FC6" w:rsidRPr="00696A0A">
              <w:rPr>
                <w:color w:val="auto"/>
              </w:rPr>
              <w:t xml:space="preserve">positive influence on the students. </w:t>
            </w:r>
          </w:p>
        </w:tc>
      </w:tr>
      <w:tr w:rsidR="00663FD0" w14:paraId="4585A489" w14:textId="77777777" w:rsidTr="006F7110">
        <w:trPr>
          <w:trHeight w:val="1334"/>
        </w:trPr>
        <w:tc>
          <w:tcPr>
            <w:tcW w:w="4816" w:type="dxa"/>
            <w:tcBorders>
              <w:top w:val="single" w:sz="4" w:space="0" w:color="000000"/>
              <w:left w:val="single" w:sz="4" w:space="0" w:color="000000"/>
              <w:bottom w:val="single" w:sz="4" w:space="0" w:color="000000"/>
              <w:right w:val="single" w:sz="4" w:space="0" w:color="000000"/>
            </w:tcBorders>
          </w:tcPr>
          <w:p w14:paraId="3BF4786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High levels of attainment for KS4 and KS5 students eligible for PP. As a result, the attainment gap is narrowed between PP and non-PP students. </w:t>
            </w:r>
          </w:p>
        </w:tc>
        <w:tc>
          <w:tcPr>
            <w:tcW w:w="4670" w:type="dxa"/>
            <w:tcBorders>
              <w:top w:val="single" w:sz="4" w:space="0" w:color="000000"/>
              <w:left w:val="single" w:sz="4" w:space="0" w:color="000000"/>
              <w:bottom w:val="single" w:sz="4" w:space="0" w:color="000000"/>
              <w:right w:val="single" w:sz="4" w:space="0" w:color="000000"/>
            </w:tcBorders>
          </w:tcPr>
          <w:p w14:paraId="2CBC0E84" w14:textId="16CFA92F"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Students eligible for PP should achieve at least their expected progress by the end of KS4 and KS5</w:t>
            </w:r>
            <w:r w:rsidR="004A39F8">
              <w:t>, with their attainment</w:t>
            </w:r>
            <w:r w:rsidR="00292036" w:rsidRPr="004A39F8">
              <w:t xml:space="preserve"> in line with the national.</w:t>
            </w:r>
            <w:r w:rsidR="00292036">
              <w:t xml:space="preserve"> S</w:t>
            </w:r>
            <w:r>
              <w:t xml:space="preserve">tudents make as much progress as non-PP students by the end of KS4 and KS5 in all subjects. </w:t>
            </w:r>
          </w:p>
        </w:tc>
      </w:tr>
      <w:tr w:rsidR="00663FD0" w14:paraId="5A14E674" w14:textId="77777777" w:rsidTr="006F7110">
        <w:trPr>
          <w:trHeight w:val="1335"/>
        </w:trPr>
        <w:tc>
          <w:tcPr>
            <w:tcW w:w="4816" w:type="dxa"/>
            <w:tcBorders>
              <w:top w:val="single" w:sz="4" w:space="0" w:color="000000"/>
              <w:left w:val="single" w:sz="4" w:space="0" w:color="000000"/>
              <w:bottom w:val="single" w:sz="4" w:space="0" w:color="000000"/>
              <w:right w:val="single" w:sz="4" w:space="0" w:color="000000"/>
            </w:tcBorders>
          </w:tcPr>
          <w:p w14:paraId="3305F9A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‘High attaining’ students in KS4 have improved rates of progress across all subjects. </w:t>
            </w:r>
          </w:p>
        </w:tc>
        <w:tc>
          <w:tcPr>
            <w:tcW w:w="4670" w:type="dxa"/>
            <w:tcBorders>
              <w:top w:val="single" w:sz="4" w:space="0" w:color="000000"/>
              <w:left w:val="single" w:sz="4" w:space="0" w:color="000000"/>
              <w:bottom w:val="single" w:sz="4" w:space="0" w:color="000000"/>
              <w:right w:val="single" w:sz="4" w:space="0" w:color="000000"/>
            </w:tcBorders>
          </w:tcPr>
          <w:p w14:paraId="07476C5D" w14:textId="3EC6ABA6"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High prior attaining PP students make as much progress as non-PP students by end of KS4 in Maths / English and are as successful in other subjects. They should attain a P</w:t>
            </w:r>
            <w:r w:rsidR="00DA5E6B">
              <w:t>rogress</w:t>
            </w:r>
            <w:r>
              <w:t xml:space="preserve">8 score of </w:t>
            </w:r>
            <w:r w:rsidRPr="004A39F8">
              <w:t>0</w:t>
            </w:r>
            <w:r w:rsidR="00292036" w:rsidRPr="004A39F8">
              <w:t xml:space="preserve"> or above</w:t>
            </w:r>
            <w:r w:rsidRPr="004A39F8">
              <w:t>.</w:t>
            </w:r>
            <w:r>
              <w:t xml:space="preserve">  </w:t>
            </w:r>
          </w:p>
        </w:tc>
      </w:tr>
      <w:tr w:rsidR="00663FD0" w14:paraId="6DCD5AF0" w14:textId="77777777" w:rsidTr="004A39F8">
        <w:trPr>
          <w:trHeight w:val="1574"/>
        </w:trPr>
        <w:tc>
          <w:tcPr>
            <w:tcW w:w="4816" w:type="dxa"/>
            <w:tcBorders>
              <w:top w:val="single" w:sz="4" w:space="0" w:color="000000"/>
              <w:left w:val="single" w:sz="4" w:space="0" w:color="000000"/>
              <w:bottom w:val="single" w:sz="4" w:space="0" w:color="000000"/>
              <w:right w:val="single" w:sz="4" w:space="0" w:color="000000"/>
            </w:tcBorders>
          </w:tcPr>
          <w:p w14:paraId="6ED9D298"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Effective revision tools are developed and implemented for all students. Those who are PP complete extensive revision activities and GCSE outcomes are improved as a result. </w:t>
            </w:r>
          </w:p>
        </w:tc>
        <w:tc>
          <w:tcPr>
            <w:tcW w:w="4670" w:type="dxa"/>
            <w:tcBorders>
              <w:top w:val="single" w:sz="4" w:space="0" w:color="000000"/>
              <w:left w:val="single" w:sz="4" w:space="0" w:color="000000"/>
              <w:bottom w:val="single" w:sz="4" w:space="0" w:color="000000"/>
              <w:right w:val="single" w:sz="4" w:space="0" w:color="000000"/>
            </w:tcBorders>
          </w:tcPr>
          <w:p w14:paraId="5F662CB1" w14:textId="2B101ABE" w:rsidR="00663FD0" w:rsidRDefault="008E3DEC" w:rsidP="004A39F8">
            <w:pPr>
              <w:pBdr>
                <w:top w:val="none" w:sz="0" w:space="0" w:color="auto"/>
                <w:left w:val="none" w:sz="0" w:space="0" w:color="auto"/>
                <w:bottom w:val="none" w:sz="0" w:space="0" w:color="auto"/>
                <w:right w:val="none" w:sz="0" w:space="0" w:color="auto"/>
              </w:pBdr>
              <w:spacing w:after="58" w:line="240" w:lineRule="auto"/>
              <w:ind w:left="0" w:right="34" w:firstLine="0"/>
            </w:pPr>
            <w:r>
              <w:t>All students engaged with revision in and out of school. The GCSE outcomes in Summer 202</w:t>
            </w:r>
            <w:r w:rsidR="00292036">
              <w:t>4</w:t>
            </w:r>
            <w:r>
              <w:t xml:space="preserve"> are improved in comparison to 202</w:t>
            </w:r>
            <w:r w:rsidR="00292036">
              <w:t>3</w:t>
            </w:r>
            <w:r>
              <w:t xml:space="preserve"> </w:t>
            </w:r>
            <w:proofErr w:type="gramStart"/>
            <w:r>
              <w:t>as a result of</w:t>
            </w:r>
            <w:proofErr w:type="gramEnd"/>
            <w:r>
              <w:t xml:space="preserve"> revision / parental engagement workshops, as well as individualised and tailored support. </w:t>
            </w:r>
          </w:p>
        </w:tc>
      </w:tr>
      <w:tr w:rsidR="00663FD0" w14:paraId="07178E21" w14:textId="77777777" w:rsidTr="006F7110">
        <w:trPr>
          <w:trHeight w:val="1083"/>
        </w:trPr>
        <w:tc>
          <w:tcPr>
            <w:tcW w:w="4816" w:type="dxa"/>
            <w:tcBorders>
              <w:top w:val="single" w:sz="4" w:space="0" w:color="000000"/>
              <w:left w:val="single" w:sz="4" w:space="0" w:color="000000"/>
              <w:bottom w:val="single" w:sz="4" w:space="0" w:color="000000"/>
              <w:right w:val="single" w:sz="4" w:space="0" w:color="000000"/>
            </w:tcBorders>
          </w:tcPr>
          <w:p w14:paraId="7A26A4D1" w14:textId="72025A5C" w:rsidR="00663FD0" w:rsidRPr="00915172" w:rsidRDefault="008E3DEC">
            <w:pPr>
              <w:pBdr>
                <w:top w:val="none" w:sz="0" w:space="0" w:color="auto"/>
                <w:left w:val="none" w:sz="0" w:space="0" w:color="auto"/>
                <w:bottom w:val="none" w:sz="0" w:space="0" w:color="auto"/>
                <w:right w:val="none" w:sz="0" w:space="0" w:color="auto"/>
              </w:pBdr>
              <w:spacing w:after="0" w:line="239" w:lineRule="auto"/>
              <w:ind w:left="0" w:right="0" w:firstLine="0"/>
            </w:pPr>
            <w:r w:rsidRPr="00915172">
              <w:t>Maintenance of attendance in KS4 and KS5 that is higher than the national average</w:t>
            </w:r>
            <w:r w:rsidR="004A39F8" w:rsidRPr="00915172">
              <w:t>,</w:t>
            </w:r>
            <w:r w:rsidRPr="00915172">
              <w:t xml:space="preserve"> resulting in minimal absence for PP students: </w:t>
            </w:r>
          </w:p>
          <w:p w14:paraId="378DDB0A" w14:textId="734939E8" w:rsidR="00663FD0" w:rsidRPr="00915172"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sidRPr="00915172">
              <w:t>Target attendance 9</w:t>
            </w:r>
            <w:r w:rsidR="004A39F8" w:rsidRPr="00915172">
              <w:t>6</w:t>
            </w:r>
            <w:r w:rsidRPr="00915172">
              <w:t xml:space="preserve">%+ </w:t>
            </w:r>
          </w:p>
        </w:tc>
        <w:tc>
          <w:tcPr>
            <w:tcW w:w="4670" w:type="dxa"/>
            <w:tcBorders>
              <w:top w:val="single" w:sz="4" w:space="0" w:color="000000"/>
              <w:left w:val="single" w:sz="4" w:space="0" w:color="000000"/>
              <w:bottom w:val="single" w:sz="4" w:space="0" w:color="000000"/>
              <w:right w:val="single" w:sz="4" w:space="0" w:color="000000"/>
            </w:tcBorders>
          </w:tcPr>
          <w:p w14:paraId="4E1141D6" w14:textId="5B3F6E78" w:rsidR="00663FD0" w:rsidRPr="00915172"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sidRPr="00915172">
              <w:t>Absence rates remain below national figures</w:t>
            </w:r>
            <w:r w:rsidR="004427A9" w:rsidRPr="00915172">
              <w:t>.</w:t>
            </w:r>
            <w:r w:rsidRPr="00915172">
              <w:t xml:space="preserve"> </w:t>
            </w:r>
          </w:p>
        </w:tc>
      </w:tr>
      <w:tr w:rsidR="004427A9" w14:paraId="4AB92358" w14:textId="77777777" w:rsidTr="006F7110">
        <w:trPr>
          <w:trHeight w:val="1083"/>
        </w:trPr>
        <w:tc>
          <w:tcPr>
            <w:tcW w:w="4816" w:type="dxa"/>
            <w:tcBorders>
              <w:top w:val="single" w:sz="4" w:space="0" w:color="000000"/>
              <w:left w:val="single" w:sz="4" w:space="0" w:color="000000"/>
              <w:bottom w:val="single" w:sz="4" w:space="0" w:color="000000"/>
              <w:right w:val="single" w:sz="4" w:space="0" w:color="000000"/>
            </w:tcBorders>
          </w:tcPr>
          <w:p w14:paraId="22E8B045" w14:textId="77777777" w:rsidR="004A39F8" w:rsidRPr="00915172" w:rsidRDefault="004427A9">
            <w:pPr>
              <w:pBdr>
                <w:top w:val="none" w:sz="0" w:space="0" w:color="auto"/>
                <w:left w:val="none" w:sz="0" w:space="0" w:color="auto"/>
                <w:bottom w:val="none" w:sz="0" w:space="0" w:color="auto"/>
                <w:right w:val="none" w:sz="0" w:space="0" w:color="auto"/>
              </w:pBdr>
              <w:spacing w:after="0" w:line="239" w:lineRule="auto"/>
              <w:ind w:left="0" w:right="0" w:firstLine="0"/>
            </w:pPr>
            <w:r w:rsidRPr="00915172">
              <w:t xml:space="preserve">More PP students to </w:t>
            </w:r>
            <w:r w:rsidR="007C7254" w:rsidRPr="00915172">
              <w:t xml:space="preserve">further their studies at </w:t>
            </w:r>
            <w:r w:rsidRPr="00915172">
              <w:t>Lincoln UTC</w:t>
            </w:r>
            <w:r w:rsidR="004A39F8" w:rsidRPr="00915172">
              <w:t>.</w:t>
            </w:r>
          </w:p>
          <w:p w14:paraId="64DFE727" w14:textId="77777777" w:rsidR="004A39F8" w:rsidRPr="00915172" w:rsidRDefault="004A39F8">
            <w:pPr>
              <w:pBdr>
                <w:top w:val="none" w:sz="0" w:space="0" w:color="auto"/>
                <w:left w:val="none" w:sz="0" w:space="0" w:color="auto"/>
                <w:bottom w:val="none" w:sz="0" w:space="0" w:color="auto"/>
                <w:right w:val="none" w:sz="0" w:space="0" w:color="auto"/>
              </w:pBdr>
              <w:spacing w:after="0" w:line="239" w:lineRule="auto"/>
              <w:ind w:left="0" w:right="0" w:firstLine="0"/>
            </w:pPr>
          </w:p>
          <w:p w14:paraId="63625BC4" w14:textId="6A09E919" w:rsidR="004427A9" w:rsidRPr="00915172" w:rsidRDefault="004A39F8">
            <w:pPr>
              <w:pBdr>
                <w:top w:val="none" w:sz="0" w:space="0" w:color="auto"/>
                <w:left w:val="none" w:sz="0" w:space="0" w:color="auto"/>
                <w:bottom w:val="none" w:sz="0" w:space="0" w:color="auto"/>
                <w:right w:val="none" w:sz="0" w:space="0" w:color="auto"/>
              </w:pBdr>
              <w:spacing w:after="0" w:line="239" w:lineRule="auto"/>
              <w:ind w:left="0" w:right="0" w:firstLine="0"/>
            </w:pPr>
            <w:r w:rsidRPr="00915172">
              <w:t>A</w:t>
            </w:r>
            <w:r w:rsidR="007C7254" w:rsidRPr="00915172">
              <w:t xml:space="preserve">ll PP students have a destination when leaving the UTC. </w:t>
            </w:r>
          </w:p>
        </w:tc>
        <w:tc>
          <w:tcPr>
            <w:tcW w:w="4670" w:type="dxa"/>
            <w:tcBorders>
              <w:top w:val="single" w:sz="4" w:space="0" w:color="000000"/>
              <w:left w:val="single" w:sz="4" w:space="0" w:color="000000"/>
              <w:bottom w:val="single" w:sz="4" w:space="0" w:color="000000"/>
              <w:right w:val="single" w:sz="4" w:space="0" w:color="000000"/>
            </w:tcBorders>
          </w:tcPr>
          <w:p w14:paraId="4F675873" w14:textId="2F2482CE" w:rsidR="007C7254" w:rsidRPr="00915172" w:rsidRDefault="007C7254">
            <w:pPr>
              <w:pBdr>
                <w:top w:val="none" w:sz="0" w:space="0" w:color="auto"/>
                <w:left w:val="none" w:sz="0" w:space="0" w:color="auto"/>
                <w:bottom w:val="none" w:sz="0" w:space="0" w:color="auto"/>
                <w:right w:val="none" w:sz="0" w:space="0" w:color="auto"/>
              </w:pBdr>
              <w:spacing w:after="0" w:line="259" w:lineRule="auto"/>
              <w:ind w:left="0" w:right="0" w:firstLine="0"/>
            </w:pPr>
            <w:r w:rsidRPr="00915172">
              <w:t xml:space="preserve">A three-year trend showing increased PP student numbers continuing their studies following BTEC, T-level or A-level pathways. </w:t>
            </w:r>
            <w:r w:rsidR="008D5B86" w:rsidRPr="00915172">
              <w:t xml:space="preserve">The </w:t>
            </w:r>
            <w:r w:rsidRPr="00915172">
              <w:t xml:space="preserve">NEET numbers </w:t>
            </w:r>
            <w:r w:rsidR="008D5B86" w:rsidRPr="00915172">
              <w:t xml:space="preserve">of our PP students when leaving school to </w:t>
            </w:r>
            <w:r w:rsidRPr="00915172">
              <w:t xml:space="preserve">be 0. </w:t>
            </w:r>
          </w:p>
        </w:tc>
      </w:tr>
    </w:tbl>
    <w:p w14:paraId="4E4DE9C3" w14:textId="1D931D2A" w:rsidR="00663FD0" w:rsidRDefault="00663FD0" w:rsidP="007C7254">
      <w:pPr>
        <w:pBdr>
          <w:top w:val="none" w:sz="0" w:space="0" w:color="auto"/>
          <w:left w:val="none" w:sz="0" w:space="0" w:color="auto"/>
          <w:bottom w:val="none" w:sz="0" w:space="0" w:color="auto"/>
          <w:right w:val="none" w:sz="0" w:space="0" w:color="auto"/>
        </w:pBdr>
        <w:spacing w:after="28" w:line="259" w:lineRule="auto"/>
        <w:ind w:left="0" w:right="0" w:firstLine="0"/>
      </w:pPr>
    </w:p>
    <w:p w14:paraId="53ECF1DE" w14:textId="77777777" w:rsidR="004A39F8" w:rsidRDefault="004A39F8">
      <w:pPr>
        <w:pStyle w:val="Heading1"/>
        <w:ind w:left="-5" w:right="905"/>
      </w:pPr>
    </w:p>
    <w:p w14:paraId="1E0DCE03" w14:textId="19405441" w:rsidR="00663FD0" w:rsidRDefault="008E3DEC">
      <w:pPr>
        <w:pStyle w:val="Heading1"/>
        <w:ind w:left="-5" w:right="905"/>
      </w:pPr>
      <w:r>
        <w:t xml:space="preserve">Activity in this academic year </w:t>
      </w:r>
    </w:p>
    <w:p w14:paraId="12A4F959" w14:textId="1A6398F6" w:rsidR="00663FD0" w:rsidRDefault="008E3DEC">
      <w:pPr>
        <w:pBdr>
          <w:top w:val="none" w:sz="0" w:space="0" w:color="auto"/>
          <w:left w:val="none" w:sz="0" w:space="0" w:color="auto"/>
          <w:bottom w:val="none" w:sz="0" w:space="0" w:color="auto"/>
          <w:right w:val="none" w:sz="0" w:space="0" w:color="auto"/>
        </w:pBdr>
        <w:spacing w:after="387" w:line="259" w:lineRule="auto"/>
        <w:ind w:left="-5" w:right="0"/>
      </w:pPr>
      <w:r>
        <w:t xml:space="preserve">This details how we intend to spend our pupil premium (and recovery premium) funding </w:t>
      </w:r>
      <w:r>
        <w:rPr>
          <w:b/>
        </w:rPr>
        <w:t>this academic year</w:t>
      </w:r>
      <w:r>
        <w:t xml:space="preserve"> to address the challenges listed</w:t>
      </w:r>
      <w:r w:rsidR="008F4F2D">
        <w:t xml:space="preserve"> previously on this document</w:t>
      </w:r>
      <w:r>
        <w:t xml:space="preserve">. </w:t>
      </w:r>
    </w:p>
    <w:p w14:paraId="5DFE7DE8" w14:textId="73B82555" w:rsidR="00663FD0" w:rsidRDefault="008E3DEC">
      <w:pPr>
        <w:pStyle w:val="Heading1"/>
        <w:ind w:left="-5" w:right="905"/>
      </w:pPr>
      <w:r>
        <w:t>Teaching (</w:t>
      </w:r>
      <w:proofErr w:type="spellStart"/>
      <w:r w:rsidR="008F4F2D">
        <w:t>ie</w:t>
      </w:r>
      <w:proofErr w:type="spellEnd"/>
      <w:r w:rsidR="008F4F2D">
        <w:t>.</w:t>
      </w:r>
      <w:r>
        <w:t xml:space="preserve"> CPD, recruitment and retention) </w:t>
      </w:r>
    </w:p>
    <w:p w14:paraId="18646DAD" w14:textId="77777777" w:rsidR="008F4F2D" w:rsidRDefault="008F4F2D">
      <w:pPr>
        <w:pBdr>
          <w:top w:val="none" w:sz="0" w:space="0" w:color="auto"/>
          <w:left w:val="none" w:sz="0" w:space="0" w:color="auto"/>
          <w:bottom w:val="none" w:sz="0" w:space="0" w:color="auto"/>
          <w:right w:val="none" w:sz="0" w:space="0" w:color="auto"/>
        </w:pBdr>
        <w:spacing w:after="29" w:line="259" w:lineRule="auto"/>
        <w:ind w:left="-5" w:right="0"/>
      </w:pPr>
    </w:p>
    <w:p w14:paraId="07311E6D" w14:textId="109DFFA1" w:rsidR="00663FD0" w:rsidRPr="00677F41" w:rsidRDefault="008E3DEC">
      <w:pPr>
        <w:pBdr>
          <w:top w:val="none" w:sz="0" w:space="0" w:color="auto"/>
          <w:left w:val="none" w:sz="0" w:space="0" w:color="auto"/>
          <w:bottom w:val="none" w:sz="0" w:space="0" w:color="auto"/>
          <w:right w:val="none" w:sz="0" w:space="0" w:color="auto"/>
        </w:pBdr>
        <w:spacing w:after="29" w:line="259" w:lineRule="auto"/>
        <w:ind w:left="-5" w:right="0"/>
      </w:pPr>
      <w:r>
        <w:t>Budgeted cost</w:t>
      </w:r>
      <w:r w:rsidRPr="00677F41">
        <w:t>: £</w:t>
      </w:r>
      <w:r w:rsidR="00147139">
        <w:t>79470</w:t>
      </w:r>
      <w:r w:rsidRPr="00677F41">
        <w:t xml:space="preserve"> </w:t>
      </w:r>
    </w:p>
    <w:p w14:paraId="0268F9B8" w14:textId="77777777"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sidRPr="00677F41">
        <w:t xml:space="preserve"> </w:t>
      </w:r>
    </w:p>
    <w:tbl>
      <w:tblPr>
        <w:tblStyle w:val="TableGrid"/>
        <w:tblW w:w="9486" w:type="dxa"/>
        <w:tblInd w:w="7" w:type="dxa"/>
        <w:tblCellMar>
          <w:top w:w="70" w:type="dxa"/>
          <w:left w:w="108" w:type="dxa"/>
          <w:right w:w="115" w:type="dxa"/>
        </w:tblCellMar>
        <w:tblLook w:val="04A0" w:firstRow="1" w:lastRow="0" w:firstColumn="1" w:lastColumn="0" w:noHBand="0" w:noVBand="1"/>
      </w:tblPr>
      <w:tblGrid>
        <w:gridCol w:w="3107"/>
        <w:gridCol w:w="4678"/>
        <w:gridCol w:w="1701"/>
      </w:tblGrid>
      <w:tr w:rsidR="00663FD0" w:rsidRPr="00677F41" w14:paraId="34BA10E8" w14:textId="77777777" w:rsidTr="008F4F2D">
        <w:trPr>
          <w:trHeight w:val="574"/>
        </w:trPr>
        <w:tc>
          <w:tcPr>
            <w:tcW w:w="3107" w:type="dxa"/>
            <w:tcBorders>
              <w:top w:val="single" w:sz="4" w:space="0" w:color="000000"/>
              <w:left w:val="single" w:sz="4" w:space="0" w:color="000000"/>
              <w:bottom w:val="single" w:sz="4" w:space="0" w:color="000000"/>
              <w:right w:val="single" w:sz="4" w:space="0" w:color="000000"/>
            </w:tcBorders>
            <w:shd w:val="clear" w:color="auto" w:fill="D8E2E9"/>
          </w:tcPr>
          <w:p w14:paraId="1040AB37" w14:textId="77777777"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677F41">
              <w:rPr>
                <w:b/>
              </w:rPr>
              <w:t xml:space="preserve">Activity </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Pr>
          <w:p w14:paraId="1BF50645" w14:textId="77777777"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59" w:right="33" w:firstLine="0"/>
            </w:pPr>
            <w:r w:rsidRPr="00677F41">
              <w:rPr>
                <w:b/>
              </w:rPr>
              <w:t xml:space="preserve">Evidence that supports this approach </w:t>
            </w:r>
          </w:p>
        </w:tc>
        <w:tc>
          <w:tcPr>
            <w:tcW w:w="1701" w:type="dxa"/>
            <w:tcBorders>
              <w:top w:val="single" w:sz="4" w:space="0" w:color="000000"/>
              <w:left w:val="single" w:sz="4" w:space="0" w:color="000000"/>
              <w:bottom w:val="single" w:sz="4" w:space="0" w:color="000000"/>
              <w:right w:val="single" w:sz="4" w:space="0" w:color="000000"/>
            </w:tcBorders>
            <w:shd w:val="clear" w:color="auto" w:fill="D8E2E9"/>
          </w:tcPr>
          <w:p w14:paraId="21FE52C5" w14:textId="77777777"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677F41">
              <w:rPr>
                <w:b/>
              </w:rPr>
              <w:t xml:space="preserve">Challenge number(s) addressed </w:t>
            </w:r>
          </w:p>
        </w:tc>
      </w:tr>
      <w:tr w:rsidR="00663FD0" w14:paraId="01DCF0C9" w14:textId="77777777" w:rsidTr="008F4F2D">
        <w:trPr>
          <w:trHeight w:val="2529"/>
        </w:trPr>
        <w:tc>
          <w:tcPr>
            <w:tcW w:w="3107" w:type="dxa"/>
            <w:tcBorders>
              <w:top w:val="single" w:sz="4" w:space="0" w:color="000000"/>
              <w:left w:val="single" w:sz="4" w:space="0" w:color="000000"/>
              <w:bottom w:val="single" w:sz="4" w:space="0" w:color="000000"/>
              <w:right w:val="single" w:sz="4" w:space="0" w:color="000000"/>
            </w:tcBorders>
          </w:tcPr>
          <w:p w14:paraId="612756BE" w14:textId="77777777" w:rsidR="00663FD0" w:rsidRPr="00677F41" w:rsidRDefault="008E3DEC">
            <w:pPr>
              <w:pBdr>
                <w:top w:val="none" w:sz="0" w:space="0" w:color="auto"/>
                <w:left w:val="none" w:sz="0" w:space="0" w:color="auto"/>
                <w:bottom w:val="none" w:sz="0" w:space="0" w:color="auto"/>
                <w:right w:val="none" w:sz="0" w:space="0" w:color="auto"/>
              </w:pBdr>
              <w:spacing w:after="62" w:line="239" w:lineRule="auto"/>
              <w:ind w:left="0" w:right="0" w:firstLine="0"/>
            </w:pPr>
            <w:r w:rsidRPr="00677F41">
              <w:t xml:space="preserve">Smaller class sizes in year 10 / 11 (20 students) allow for a greater staff / student contact time than would normally be seen.  </w:t>
            </w:r>
          </w:p>
          <w:p w14:paraId="3C85DAF1" w14:textId="3080F910" w:rsidR="00663FD0" w:rsidRPr="00677F41" w:rsidRDefault="008E3DEC" w:rsidP="008F4F2D">
            <w:pPr>
              <w:pBdr>
                <w:top w:val="none" w:sz="0" w:space="0" w:color="auto"/>
                <w:left w:val="none" w:sz="0" w:space="0" w:color="auto"/>
                <w:bottom w:val="none" w:sz="0" w:space="0" w:color="auto"/>
                <w:right w:val="none" w:sz="0" w:space="0" w:color="auto"/>
              </w:pBdr>
              <w:spacing w:after="38" w:line="259" w:lineRule="auto"/>
              <w:ind w:left="0" w:right="0" w:firstLine="0"/>
            </w:pPr>
            <w:r w:rsidRPr="00677F41">
              <w:t>£</w:t>
            </w:r>
            <w:r w:rsidR="00147139">
              <w:t>78970</w:t>
            </w:r>
          </w:p>
        </w:tc>
        <w:tc>
          <w:tcPr>
            <w:tcW w:w="4678" w:type="dxa"/>
            <w:tcBorders>
              <w:top w:val="single" w:sz="4" w:space="0" w:color="000000"/>
              <w:left w:val="single" w:sz="4" w:space="0" w:color="000000"/>
              <w:bottom w:val="single" w:sz="4" w:space="0" w:color="000000"/>
              <w:right w:val="single" w:sz="4" w:space="0" w:color="000000"/>
            </w:tcBorders>
          </w:tcPr>
          <w:p w14:paraId="762D33E0" w14:textId="77777777" w:rsidR="00663FD0" w:rsidRPr="00677F41" w:rsidRDefault="008E3DEC">
            <w:pPr>
              <w:pBdr>
                <w:top w:val="none" w:sz="0" w:space="0" w:color="auto"/>
                <w:left w:val="none" w:sz="0" w:space="0" w:color="auto"/>
                <w:bottom w:val="none" w:sz="0" w:space="0" w:color="auto"/>
                <w:right w:val="none" w:sz="0" w:space="0" w:color="auto"/>
              </w:pBdr>
              <w:spacing w:after="56" w:line="242" w:lineRule="auto"/>
              <w:ind w:left="59" w:right="0" w:firstLine="0"/>
            </w:pPr>
            <w:r w:rsidRPr="00677F41">
              <w:t xml:space="preserve">The development of high-quality teaching is the most important lever schools </w:t>
            </w:r>
            <w:proofErr w:type="gramStart"/>
            <w:r w:rsidRPr="00677F41">
              <w:t>have to</w:t>
            </w:r>
            <w:proofErr w:type="gramEnd"/>
            <w:r w:rsidRPr="00677F41">
              <w:t xml:space="preserve"> improve students’ attainment, including for disadvantaged pupils. </w:t>
            </w:r>
          </w:p>
          <w:p w14:paraId="3F2C20E5" w14:textId="77777777" w:rsidR="00663FD0" w:rsidRPr="00677F41" w:rsidRDefault="008E3DEC">
            <w:pPr>
              <w:pBdr>
                <w:top w:val="none" w:sz="0" w:space="0" w:color="auto"/>
                <w:left w:val="none" w:sz="0" w:space="0" w:color="auto"/>
                <w:bottom w:val="none" w:sz="0" w:space="0" w:color="auto"/>
                <w:right w:val="none" w:sz="0" w:space="0" w:color="auto"/>
              </w:pBdr>
              <w:spacing w:after="41" w:line="259" w:lineRule="auto"/>
              <w:ind w:left="59" w:right="0" w:firstLine="0"/>
            </w:pPr>
            <w:r w:rsidRPr="00677F41">
              <w:t xml:space="preserve"> </w:t>
            </w:r>
          </w:p>
          <w:p w14:paraId="1AF6C93C" w14:textId="1879ED36"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59" w:right="0" w:firstLine="0"/>
            </w:pPr>
            <w:r w:rsidRPr="00677F41">
              <w:t>With reduced class sizes</w:t>
            </w:r>
            <w:r w:rsidR="00AB0DE0" w:rsidRPr="00677F41">
              <w:t>,</w:t>
            </w:r>
            <w:r w:rsidRPr="00677F41">
              <w:t xml:space="preserve"> staff </w:t>
            </w:r>
            <w:r w:rsidR="00AB0DE0" w:rsidRPr="00677F41">
              <w:t xml:space="preserve">members </w:t>
            </w:r>
            <w:proofErr w:type="gramStart"/>
            <w:r w:rsidRPr="00677F41">
              <w:t>are able to</w:t>
            </w:r>
            <w:proofErr w:type="gramEnd"/>
            <w:r w:rsidRPr="00677F41">
              <w:t xml:space="preserve"> concentrate their efforts on the needs of fewer students in each classroom. </w:t>
            </w:r>
          </w:p>
        </w:tc>
        <w:tc>
          <w:tcPr>
            <w:tcW w:w="1701" w:type="dxa"/>
            <w:tcBorders>
              <w:top w:val="single" w:sz="4" w:space="0" w:color="000000"/>
              <w:left w:val="single" w:sz="4" w:space="0" w:color="000000"/>
              <w:bottom w:val="single" w:sz="4" w:space="0" w:color="000000"/>
              <w:right w:val="single" w:sz="4" w:space="0" w:color="000000"/>
            </w:tcBorders>
          </w:tcPr>
          <w:p w14:paraId="0892C6B0"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677F41">
              <w:t>2</w:t>
            </w:r>
            <w:r>
              <w:t xml:space="preserve"> </w:t>
            </w:r>
          </w:p>
        </w:tc>
      </w:tr>
      <w:tr w:rsidR="00663FD0" w14:paraId="4217A2A8" w14:textId="77777777" w:rsidTr="008F4F2D">
        <w:trPr>
          <w:trHeight w:val="1769"/>
        </w:trPr>
        <w:tc>
          <w:tcPr>
            <w:tcW w:w="3107" w:type="dxa"/>
            <w:tcBorders>
              <w:top w:val="single" w:sz="4" w:space="0" w:color="000000"/>
              <w:left w:val="single" w:sz="4" w:space="0" w:color="000000"/>
              <w:bottom w:val="single" w:sz="4" w:space="0" w:color="000000"/>
              <w:right w:val="single" w:sz="4" w:space="0" w:color="000000"/>
            </w:tcBorders>
          </w:tcPr>
          <w:p w14:paraId="140DEDE5" w14:textId="77777777" w:rsidR="00663FD0" w:rsidRDefault="008E3DEC">
            <w:pPr>
              <w:pBdr>
                <w:top w:val="none" w:sz="0" w:space="0" w:color="auto"/>
                <w:left w:val="none" w:sz="0" w:space="0" w:color="auto"/>
                <w:bottom w:val="none" w:sz="0" w:space="0" w:color="auto"/>
                <w:right w:val="none" w:sz="0" w:space="0" w:color="auto"/>
              </w:pBdr>
              <w:spacing w:after="62" w:line="239" w:lineRule="auto"/>
              <w:ind w:left="58" w:right="0" w:firstLine="0"/>
            </w:pPr>
            <w:r>
              <w:t xml:space="preserve">Staff training to ensure that all teachers are aware of the needs of PP students. </w:t>
            </w:r>
          </w:p>
          <w:p w14:paraId="278BD0B2" w14:textId="27286961" w:rsidR="00663FD0" w:rsidRDefault="008E3DEC" w:rsidP="008F4F2D">
            <w:pPr>
              <w:pBdr>
                <w:top w:val="none" w:sz="0" w:space="0" w:color="auto"/>
                <w:left w:val="none" w:sz="0" w:space="0" w:color="auto"/>
                <w:bottom w:val="none" w:sz="0" w:space="0" w:color="auto"/>
                <w:right w:val="none" w:sz="0" w:space="0" w:color="auto"/>
              </w:pBdr>
              <w:spacing w:after="38" w:line="259" w:lineRule="auto"/>
              <w:ind w:left="58" w:right="0" w:firstLine="0"/>
            </w:pPr>
            <w:r w:rsidRPr="00677F41">
              <w:t>£</w:t>
            </w:r>
            <w:r w:rsidR="005C1680" w:rsidRPr="00677F41">
              <w:t>500</w:t>
            </w:r>
            <w: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39D1F336"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9" w:right="0" w:firstLine="0"/>
            </w:pPr>
            <w:r>
              <w:t xml:space="preserve">Teachers that know who their PP students are can more effectively support their needs. </w:t>
            </w:r>
          </w:p>
        </w:tc>
        <w:tc>
          <w:tcPr>
            <w:tcW w:w="1701" w:type="dxa"/>
            <w:tcBorders>
              <w:top w:val="single" w:sz="4" w:space="0" w:color="000000"/>
              <w:left w:val="single" w:sz="4" w:space="0" w:color="000000"/>
              <w:bottom w:val="single" w:sz="4" w:space="0" w:color="000000"/>
              <w:right w:val="single" w:sz="4" w:space="0" w:color="000000"/>
            </w:tcBorders>
          </w:tcPr>
          <w:p w14:paraId="466C417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t xml:space="preserve">2 </w:t>
            </w:r>
          </w:p>
        </w:tc>
      </w:tr>
    </w:tbl>
    <w:p w14:paraId="734CBF64" w14:textId="77777777" w:rsidR="004A39F8" w:rsidRDefault="004A39F8">
      <w:pPr>
        <w:pStyle w:val="Heading1"/>
        <w:spacing w:after="25"/>
        <w:ind w:left="-5" w:right="905"/>
      </w:pPr>
    </w:p>
    <w:p w14:paraId="548AA914" w14:textId="77777777" w:rsidR="00677F41" w:rsidRDefault="00677F41">
      <w:pPr>
        <w:pBdr>
          <w:top w:val="none" w:sz="0" w:space="0" w:color="auto"/>
          <w:left w:val="none" w:sz="0" w:space="0" w:color="auto"/>
          <w:bottom w:val="none" w:sz="0" w:space="0" w:color="auto"/>
          <w:right w:val="none" w:sz="0" w:space="0" w:color="auto"/>
        </w:pBdr>
        <w:spacing w:after="160" w:line="259" w:lineRule="auto"/>
        <w:ind w:left="0" w:right="0" w:firstLine="0"/>
        <w:rPr>
          <w:b/>
          <w:color w:val="104F75"/>
        </w:rPr>
      </w:pPr>
      <w:r>
        <w:br w:type="page"/>
      </w:r>
    </w:p>
    <w:p w14:paraId="5CBA8D98" w14:textId="3E7604B7" w:rsidR="008F4F2D" w:rsidRDefault="008E3DEC">
      <w:pPr>
        <w:pStyle w:val="Heading1"/>
        <w:spacing w:after="25"/>
        <w:ind w:left="-5" w:right="905"/>
      </w:pPr>
      <w:r>
        <w:lastRenderedPageBreak/>
        <w:t>Targeted academic support (</w:t>
      </w:r>
      <w:proofErr w:type="spellStart"/>
      <w:r w:rsidR="008F4F2D">
        <w:t>ie</w:t>
      </w:r>
      <w:proofErr w:type="spellEnd"/>
      <w:r w:rsidR="008F4F2D">
        <w:t>.</w:t>
      </w:r>
      <w:r>
        <w:t xml:space="preserve"> tutoring, one-to-one support, intervention)  </w:t>
      </w:r>
    </w:p>
    <w:p w14:paraId="7F919F6C" w14:textId="77777777" w:rsidR="008F4F2D" w:rsidRDefault="008F4F2D">
      <w:pPr>
        <w:pStyle w:val="Heading1"/>
        <w:spacing w:after="25"/>
        <w:ind w:left="-5" w:right="905"/>
      </w:pPr>
    </w:p>
    <w:p w14:paraId="529A5637" w14:textId="7BD6EEBC" w:rsidR="00663FD0" w:rsidRDefault="008E3DEC">
      <w:pPr>
        <w:pStyle w:val="Heading1"/>
        <w:spacing w:after="25"/>
        <w:ind w:left="-5" w:right="905"/>
      </w:pPr>
      <w:r>
        <w:rPr>
          <w:b w:val="0"/>
          <w:color w:val="0D0D0D"/>
        </w:rPr>
        <w:t>Budgeted cost</w:t>
      </w:r>
      <w:r w:rsidRPr="00147139">
        <w:rPr>
          <w:b w:val="0"/>
          <w:color w:val="0D0D0D"/>
        </w:rPr>
        <w:t>: £</w:t>
      </w:r>
      <w:r w:rsidR="00147139">
        <w:rPr>
          <w:b w:val="0"/>
          <w:color w:val="0D0D0D"/>
        </w:rPr>
        <w:t>61975</w:t>
      </w:r>
    </w:p>
    <w:p w14:paraId="05EA6D80"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9486" w:type="dxa"/>
        <w:tblInd w:w="7" w:type="dxa"/>
        <w:tblCellMar>
          <w:top w:w="70" w:type="dxa"/>
          <w:left w:w="110" w:type="dxa"/>
          <w:right w:w="115" w:type="dxa"/>
        </w:tblCellMar>
        <w:tblLook w:val="04A0" w:firstRow="1" w:lastRow="0" w:firstColumn="1" w:lastColumn="0" w:noHBand="0" w:noVBand="1"/>
      </w:tblPr>
      <w:tblGrid>
        <w:gridCol w:w="2682"/>
        <w:gridCol w:w="4819"/>
        <w:gridCol w:w="1985"/>
      </w:tblGrid>
      <w:tr w:rsidR="00663FD0" w14:paraId="3EF5B5BF" w14:textId="77777777" w:rsidTr="008F4F2D">
        <w:trPr>
          <w:trHeight w:val="574"/>
        </w:trPr>
        <w:tc>
          <w:tcPr>
            <w:tcW w:w="2682" w:type="dxa"/>
            <w:tcBorders>
              <w:top w:val="single" w:sz="4" w:space="0" w:color="000000"/>
              <w:left w:val="single" w:sz="4" w:space="0" w:color="000000"/>
              <w:bottom w:val="single" w:sz="4" w:space="0" w:color="000000"/>
              <w:right w:val="single" w:sz="4" w:space="0" w:color="000000"/>
            </w:tcBorders>
            <w:shd w:val="clear" w:color="auto" w:fill="D8E2E9"/>
          </w:tcPr>
          <w:p w14:paraId="0D77821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6" w:right="0" w:firstLine="0"/>
            </w:pPr>
            <w:r>
              <w:rPr>
                <w:b/>
              </w:rPr>
              <w:t xml:space="preserve">Activity </w:t>
            </w:r>
          </w:p>
        </w:tc>
        <w:tc>
          <w:tcPr>
            <w:tcW w:w="4819" w:type="dxa"/>
            <w:tcBorders>
              <w:top w:val="single" w:sz="4" w:space="0" w:color="000000"/>
              <w:left w:val="single" w:sz="4" w:space="0" w:color="000000"/>
              <w:bottom w:val="single" w:sz="4" w:space="0" w:color="000000"/>
              <w:right w:val="single" w:sz="4" w:space="0" w:color="000000"/>
            </w:tcBorders>
            <w:shd w:val="clear" w:color="auto" w:fill="D8E2E9"/>
          </w:tcPr>
          <w:p w14:paraId="3CC6AE3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8" w:right="33" w:firstLine="0"/>
            </w:pPr>
            <w:r>
              <w:rPr>
                <w:b/>
              </w:rPr>
              <w:t xml:space="preserve">Evidence that supports this approach </w:t>
            </w:r>
          </w:p>
        </w:tc>
        <w:tc>
          <w:tcPr>
            <w:tcW w:w="1985" w:type="dxa"/>
            <w:tcBorders>
              <w:top w:val="single" w:sz="4" w:space="0" w:color="000000"/>
              <w:left w:val="single" w:sz="4" w:space="0" w:color="000000"/>
              <w:bottom w:val="single" w:sz="4" w:space="0" w:color="000000"/>
              <w:right w:val="single" w:sz="4" w:space="0" w:color="000000"/>
            </w:tcBorders>
            <w:shd w:val="clear" w:color="auto" w:fill="D8E2E9"/>
          </w:tcPr>
          <w:p w14:paraId="2D15F8C7"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6" w:right="0" w:firstLine="0"/>
            </w:pPr>
            <w:r>
              <w:rPr>
                <w:b/>
              </w:rPr>
              <w:t xml:space="preserve">Challenge number(s) addressed </w:t>
            </w:r>
          </w:p>
        </w:tc>
      </w:tr>
      <w:tr w:rsidR="00663FD0" w14:paraId="77E2838C" w14:textId="77777777" w:rsidTr="008F4F2D">
        <w:trPr>
          <w:trHeight w:val="6620"/>
        </w:trPr>
        <w:tc>
          <w:tcPr>
            <w:tcW w:w="2682" w:type="dxa"/>
            <w:tcBorders>
              <w:top w:val="single" w:sz="4" w:space="0" w:color="000000"/>
              <w:left w:val="single" w:sz="4" w:space="0" w:color="000000"/>
              <w:bottom w:val="single" w:sz="4" w:space="0" w:color="000000"/>
              <w:right w:val="single" w:sz="4" w:space="0" w:color="000000"/>
            </w:tcBorders>
          </w:tcPr>
          <w:p w14:paraId="734A36DA" w14:textId="77777777" w:rsidR="00663FD0" w:rsidRPr="004A39F8" w:rsidRDefault="008E3DEC">
            <w:pPr>
              <w:pBdr>
                <w:top w:val="none" w:sz="0" w:space="0" w:color="auto"/>
                <w:left w:val="none" w:sz="0" w:space="0" w:color="auto"/>
                <w:bottom w:val="none" w:sz="0" w:space="0" w:color="auto"/>
                <w:right w:val="none" w:sz="0" w:space="0" w:color="auto"/>
              </w:pBdr>
              <w:spacing w:after="59" w:line="239" w:lineRule="auto"/>
              <w:ind w:left="56" w:right="8" w:firstLine="0"/>
            </w:pPr>
            <w:r w:rsidRPr="004A39F8">
              <w:t xml:space="preserve">Small group tutoring: 1:2 / 1:3 with NTP tutors. </w:t>
            </w:r>
          </w:p>
          <w:p w14:paraId="3584757B" w14:textId="0C704847" w:rsidR="00663FD0" w:rsidRPr="004A39F8" w:rsidRDefault="008E3DEC" w:rsidP="008F4F2D">
            <w:pPr>
              <w:pBdr>
                <w:top w:val="none" w:sz="0" w:space="0" w:color="auto"/>
                <w:left w:val="none" w:sz="0" w:space="0" w:color="auto"/>
                <w:bottom w:val="none" w:sz="0" w:space="0" w:color="auto"/>
                <w:right w:val="none" w:sz="0" w:space="0" w:color="auto"/>
              </w:pBdr>
              <w:spacing w:after="38" w:line="259" w:lineRule="auto"/>
              <w:ind w:left="56" w:right="0" w:firstLine="0"/>
            </w:pPr>
            <w:r w:rsidRPr="004A39F8">
              <w:t>£</w:t>
            </w:r>
            <w:r w:rsidR="00147139">
              <w:t>10750</w:t>
            </w:r>
          </w:p>
          <w:p w14:paraId="359BC7CD" w14:textId="77777777" w:rsidR="00663FD0" w:rsidRPr="004A39F8"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rsidRPr="004A39F8">
              <w:t xml:space="preserve"> </w:t>
            </w:r>
          </w:p>
          <w:p w14:paraId="344CCE54" w14:textId="77777777" w:rsidR="00663FD0" w:rsidRPr="004A39F8"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4A39F8">
              <w:t xml:space="preserve"> </w:t>
            </w:r>
          </w:p>
          <w:p w14:paraId="0194319B" w14:textId="77777777" w:rsidR="00663FD0" w:rsidRPr="004A39F8"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4A39F8">
              <w:t xml:space="preserve"> </w:t>
            </w:r>
          </w:p>
          <w:p w14:paraId="2D3FA68E" w14:textId="77777777" w:rsidR="00663FD0" w:rsidRPr="004A39F8"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rsidRPr="004A39F8">
              <w:t xml:space="preserve"> </w:t>
            </w:r>
          </w:p>
          <w:p w14:paraId="7DE5659B" w14:textId="77777777" w:rsidR="00663FD0" w:rsidRPr="004A39F8"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rsidRPr="004A39F8">
              <w:t xml:space="preserve"> </w:t>
            </w:r>
          </w:p>
          <w:p w14:paraId="01DB5280" w14:textId="037D058F" w:rsidR="004A39F8" w:rsidRPr="004A39F8" w:rsidRDefault="008E3DEC" w:rsidP="008F4F2D">
            <w:pPr>
              <w:pBdr>
                <w:top w:val="none" w:sz="0" w:space="0" w:color="auto"/>
                <w:left w:val="none" w:sz="0" w:space="0" w:color="auto"/>
                <w:bottom w:val="none" w:sz="0" w:space="0" w:color="auto"/>
                <w:right w:val="none" w:sz="0" w:space="0" w:color="auto"/>
              </w:pBdr>
              <w:spacing w:after="40" w:line="259" w:lineRule="auto"/>
              <w:ind w:left="56" w:right="0" w:firstLine="0"/>
            </w:pPr>
            <w:r w:rsidRPr="004A39F8">
              <w:t xml:space="preserve"> </w:t>
            </w:r>
          </w:p>
          <w:p w14:paraId="608A1FCD" w14:textId="338EF0BA" w:rsidR="008F4F2D" w:rsidRPr="004A39F8" w:rsidRDefault="008E3DEC" w:rsidP="008F4F2D">
            <w:pPr>
              <w:pBdr>
                <w:top w:val="none" w:sz="0" w:space="0" w:color="auto"/>
                <w:left w:val="none" w:sz="0" w:space="0" w:color="auto"/>
                <w:bottom w:val="none" w:sz="0" w:space="0" w:color="auto"/>
                <w:right w:val="none" w:sz="0" w:space="0" w:color="auto"/>
              </w:pBdr>
              <w:spacing w:after="0" w:line="259" w:lineRule="auto"/>
              <w:ind w:left="56" w:right="0" w:firstLine="0"/>
            </w:pPr>
            <w:r w:rsidRPr="004A39F8">
              <w:t>Reading Plus</w:t>
            </w:r>
            <w:r w:rsidR="00DA5E6B" w:rsidRPr="004A39F8">
              <w:t xml:space="preserve"> and other</w:t>
            </w:r>
            <w:r w:rsidRPr="004A39F8">
              <w:t xml:space="preserve"> </w:t>
            </w:r>
            <w:r w:rsidR="00DA5E6B" w:rsidRPr="004A39F8">
              <w:t>‘intervention’</w:t>
            </w:r>
          </w:p>
          <w:p w14:paraId="4ACE0823" w14:textId="2DF2DF21" w:rsidR="008F4F2D" w:rsidRDefault="00AB0DE0" w:rsidP="008F4F2D">
            <w:pPr>
              <w:pBdr>
                <w:top w:val="none" w:sz="0" w:space="0" w:color="auto"/>
                <w:left w:val="none" w:sz="0" w:space="0" w:color="auto"/>
                <w:bottom w:val="none" w:sz="0" w:space="0" w:color="auto"/>
                <w:right w:val="none" w:sz="0" w:space="0" w:color="auto"/>
              </w:pBdr>
              <w:spacing w:after="38" w:line="259" w:lineRule="auto"/>
              <w:ind w:left="0" w:right="0" w:firstLine="0"/>
            </w:pPr>
            <w:r w:rsidRPr="004A39F8">
              <w:t xml:space="preserve">£4000 </w:t>
            </w:r>
          </w:p>
          <w:p w14:paraId="55B2485D" w14:textId="77777777" w:rsidR="008F4F2D" w:rsidRPr="004A39F8" w:rsidRDefault="008F4F2D" w:rsidP="008F4F2D">
            <w:pPr>
              <w:pBdr>
                <w:top w:val="none" w:sz="0" w:space="0" w:color="auto"/>
                <w:left w:val="none" w:sz="0" w:space="0" w:color="auto"/>
                <w:bottom w:val="none" w:sz="0" w:space="0" w:color="auto"/>
                <w:right w:val="none" w:sz="0" w:space="0" w:color="auto"/>
              </w:pBdr>
              <w:spacing w:after="38" w:line="259" w:lineRule="auto"/>
              <w:ind w:left="0" w:right="0" w:firstLine="0"/>
            </w:pPr>
          </w:p>
          <w:p w14:paraId="598EF81C" w14:textId="0DB5DA5A" w:rsidR="008F4F2D" w:rsidRPr="004A39F8" w:rsidRDefault="00002453" w:rsidP="008F4F2D">
            <w:pPr>
              <w:pBdr>
                <w:top w:val="none" w:sz="0" w:space="0" w:color="auto"/>
                <w:left w:val="none" w:sz="0" w:space="0" w:color="auto"/>
                <w:bottom w:val="none" w:sz="0" w:space="0" w:color="auto"/>
                <w:right w:val="none" w:sz="0" w:space="0" w:color="auto"/>
              </w:pBdr>
              <w:spacing w:after="0" w:line="259" w:lineRule="auto"/>
              <w:ind w:left="56" w:right="0" w:firstLine="0"/>
            </w:pPr>
            <w:r w:rsidRPr="004A39F8">
              <w:t xml:space="preserve">Targeted alternative provision on reading, </w:t>
            </w:r>
            <w:proofErr w:type="gramStart"/>
            <w:r w:rsidRPr="004A39F8">
              <w:t>communication</w:t>
            </w:r>
            <w:proofErr w:type="gramEnd"/>
            <w:r w:rsidRPr="004A39F8">
              <w:t xml:space="preserve"> and literacy (updated in Nov 2023)</w:t>
            </w:r>
          </w:p>
          <w:p w14:paraId="6CBC5430" w14:textId="4BF37AE2" w:rsidR="00002453" w:rsidRPr="004A39F8" w:rsidRDefault="004A39F8" w:rsidP="008F4F2D">
            <w:pPr>
              <w:pBdr>
                <w:top w:val="none" w:sz="0" w:space="0" w:color="auto"/>
                <w:left w:val="none" w:sz="0" w:space="0" w:color="auto"/>
                <w:bottom w:val="none" w:sz="0" w:space="0" w:color="auto"/>
                <w:right w:val="none" w:sz="0" w:space="0" w:color="auto"/>
              </w:pBdr>
              <w:spacing w:after="0" w:line="259" w:lineRule="auto"/>
              <w:ind w:left="56" w:right="0" w:firstLine="0"/>
            </w:pPr>
            <w:r w:rsidRPr="004A39F8">
              <w:t>£1000</w:t>
            </w:r>
            <w:r>
              <w:t>0</w:t>
            </w:r>
          </w:p>
        </w:tc>
        <w:tc>
          <w:tcPr>
            <w:tcW w:w="4819" w:type="dxa"/>
            <w:tcBorders>
              <w:top w:val="single" w:sz="4" w:space="0" w:color="000000"/>
              <w:left w:val="single" w:sz="4" w:space="0" w:color="000000"/>
              <w:bottom w:val="single" w:sz="4" w:space="0" w:color="000000"/>
              <w:right w:val="single" w:sz="4" w:space="0" w:color="000000"/>
            </w:tcBorders>
          </w:tcPr>
          <w:p w14:paraId="0FF6A250" w14:textId="77777777" w:rsidR="00663FD0" w:rsidRPr="004A39F8" w:rsidRDefault="008E3DEC">
            <w:pPr>
              <w:pBdr>
                <w:top w:val="none" w:sz="0" w:space="0" w:color="auto"/>
                <w:left w:val="none" w:sz="0" w:space="0" w:color="auto"/>
                <w:bottom w:val="none" w:sz="0" w:space="0" w:color="auto"/>
                <w:right w:val="none" w:sz="0" w:space="0" w:color="auto"/>
              </w:pBdr>
              <w:spacing w:after="37" w:line="239" w:lineRule="auto"/>
              <w:ind w:left="58" w:right="0" w:firstLine="0"/>
            </w:pPr>
            <w:r w:rsidRPr="004A39F8">
              <w:t xml:space="preserve">Intensive small group support can support student learning. This is most successful when explicitly linked to </w:t>
            </w:r>
          </w:p>
          <w:p w14:paraId="03BD87B2" w14:textId="77777777" w:rsidR="00663FD0" w:rsidRPr="004A39F8"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4A39F8">
              <w:t xml:space="preserve">‘normal’ lessons within the curriculum.  </w:t>
            </w:r>
          </w:p>
          <w:p w14:paraId="190B66B9" w14:textId="77777777" w:rsidR="00663FD0" w:rsidRPr="004A39F8" w:rsidRDefault="008E3DEC">
            <w:pPr>
              <w:pBdr>
                <w:top w:val="none" w:sz="0" w:space="0" w:color="auto"/>
                <w:left w:val="none" w:sz="0" w:space="0" w:color="auto"/>
                <w:bottom w:val="none" w:sz="0" w:space="0" w:color="auto"/>
                <w:right w:val="none" w:sz="0" w:space="0" w:color="auto"/>
              </w:pBdr>
              <w:spacing w:after="40" w:line="259" w:lineRule="auto"/>
              <w:ind w:left="58" w:right="0" w:firstLine="0"/>
            </w:pPr>
            <w:r w:rsidRPr="004A39F8">
              <w:t xml:space="preserve"> </w:t>
            </w:r>
          </w:p>
          <w:p w14:paraId="65707D61" w14:textId="77777777" w:rsidR="00663FD0" w:rsidRPr="004A39F8" w:rsidRDefault="008E3DEC">
            <w:pPr>
              <w:pBdr>
                <w:top w:val="none" w:sz="0" w:space="0" w:color="auto"/>
                <w:left w:val="none" w:sz="0" w:space="0" w:color="auto"/>
                <w:bottom w:val="none" w:sz="0" w:space="0" w:color="auto"/>
                <w:right w:val="none" w:sz="0" w:space="0" w:color="auto"/>
              </w:pBdr>
              <w:spacing w:after="59" w:line="239" w:lineRule="auto"/>
              <w:ind w:left="58" w:right="32" w:firstLine="0"/>
            </w:pPr>
            <w:r w:rsidRPr="004A39F8">
              <w:t xml:space="preserve">Our </w:t>
            </w:r>
            <w:proofErr w:type="spellStart"/>
            <w:r w:rsidRPr="004A39F8">
              <w:t>HoDs</w:t>
            </w:r>
            <w:proofErr w:type="spellEnd"/>
            <w:r w:rsidRPr="004A39F8">
              <w:t xml:space="preserve"> and subject specialists in Science, English and Mathematics collaborate with our NTP tutors to ensure that the content of these planned sessions are explicitly linked to the curriculum and any gaps in knowledge shown in recent assessments. </w:t>
            </w:r>
          </w:p>
          <w:p w14:paraId="2786D898" w14:textId="77777777" w:rsidR="00663FD0" w:rsidRPr="004A39F8" w:rsidRDefault="008E3DEC">
            <w:pPr>
              <w:pBdr>
                <w:top w:val="none" w:sz="0" w:space="0" w:color="auto"/>
                <w:left w:val="none" w:sz="0" w:space="0" w:color="auto"/>
                <w:bottom w:val="none" w:sz="0" w:space="0" w:color="auto"/>
                <w:right w:val="none" w:sz="0" w:space="0" w:color="auto"/>
              </w:pBdr>
              <w:spacing w:after="38" w:line="259" w:lineRule="auto"/>
              <w:ind w:left="0" w:right="0" w:firstLine="0"/>
            </w:pPr>
            <w:r w:rsidRPr="004A39F8">
              <w:t xml:space="preserve"> </w:t>
            </w:r>
          </w:p>
          <w:p w14:paraId="7B2FF756" w14:textId="77777777" w:rsidR="00663FD0" w:rsidRPr="004A39F8"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4A39F8">
              <w:t xml:space="preserve">The SEND </w:t>
            </w:r>
            <w:proofErr w:type="gramStart"/>
            <w:r w:rsidRPr="004A39F8">
              <w:t>team work</w:t>
            </w:r>
            <w:proofErr w:type="gramEnd"/>
            <w:r w:rsidRPr="004A39F8">
              <w:t xml:space="preserve"> with a number of </w:t>
            </w:r>
          </w:p>
          <w:p w14:paraId="0BFDA6B3" w14:textId="77777777" w:rsidR="00663FD0" w:rsidRPr="004A39F8"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4A39F8">
              <w:t xml:space="preserve">students in KS4 to support their development of reading through the Reading Plus programme. </w:t>
            </w:r>
          </w:p>
          <w:p w14:paraId="412929D3" w14:textId="77777777" w:rsidR="00DA5E6B" w:rsidRPr="004A39F8" w:rsidRDefault="00DA5E6B">
            <w:pPr>
              <w:pBdr>
                <w:top w:val="none" w:sz="0" w:space="0" w:color="auto"/>
                <w:left w:val="none" w:sz="0" w:space="0" w:color="auto"/>
                <w:bottom w:val="none" w:sz="0" w:space="0" w:color="auto"/>
                <w:right w:val="none" w:sz="0" w:space="0" w:color="auto"/>
              </w:pBdr>
              <w:spacing w:after="0" w:line="259" w:lineRule="auto"/>
              <w:ind w:left="58" w:right="0" w:firstLine="0"/>
            </w:pPr>
          </w:p>
          <w:p w14:paraId="7A30A051" w14:textId="552296BD" w:rsidR="004A39F8" w:rsidRPr="004A39F8" w:rsidRDefault="00002453" w:rsidP="004A39F8">
            <w:pPr>
              <w:pBdr>
                <w:top w:val="none" w:sz="0" w:space="0" w:color="auto"/>
                <w:left w:val="none" w:sz="0" w:space="0" w:color="auto"/>
                <w:bottom w:val="none" w:sz="0" w:space="0" w:color="auto"/>
                <w:right w:val="none" w:sz="0" w:space="0" w:color="auto"/>
              </w:pBdr>
              <w:spacing w:after="0" w:line="259" w:lineRule="auto"/>
              <w:ind w:right="0"/>
            </w:pPr>
            <w:r w:rsidRPr="004A39F8">
              <w:t>A small</w:t>
            </w:r>
            <w:r w:rsidR="00775B05" w:rsidRPr="004A39F8">
              <w:t>,</w:t>
            </w:r>
            <w:r w:rsidRPr="004A39F8">
              <w:t xml:space="preserve"> targeted group of year 10 students who have been assessed and identified as having </w:t>
            </w:r>
            <w:proofErr w:type="gramStart"/>
            <w:r w:rsidRPr="004A39F8">
              <w:t>reading</w:t>
            </w:r>
            <w:proofErr w:type="gramEnd"/>
            <w:r w:rsidRPr="004A39F8">
              <w:t xml:space="preserve"> and literacy difficulties to be given an opportunity to receive targeted reading and communication interventions</w:t>
            </w:r>
            <w:r w:rsidR="00775B05" w:rsidRPr="004A39F8">
              <w:t xml:space="preserve"> for</w:t>
            </w:r>
            <w:r w:rsidRPr="004A39F8">
              <w:t xml:space="preserve"> 3 lessons a week. </w:t>
            </w:r>
            <w:r w:rsidR="00775B05" w:rsidRPr="004A39F8">
              <w:t xml:space="preserve">Currently, this represents 10% of the cohort. </w:t>
            </w:r>
          </w:p>
        </w:tc>
        <w:tc>
          <w:tcPr>
            <w:tcW w:w="1985" w:type="dxa"/>
            <w:tcBorders>
              <w:top w:val="single" w:sz="4" w:space="0" w:color="000000"/>
              <w:left w:val="single" w:sz="4" w:space="0" w:color="000000"/>
              <w:bottom w:val="single" w:sz="4" w:space="0" w:color="000000"/>
              <w:right w:val="single" w:sz="4" w:space="0" w:color="000000"/>
            </w:tcBorders>
          </w:tcPr>
          <w:p w14:paraId="368329DB"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t xml:space="preserve">4 </w:t>
            </w:r>
          </w:p>
          <w:p w14:paraId="60E975B9" w14:textId="77777777" w:rsidR="00663FD0"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61E5DA1F" w14:textId="77777777" w:rsidR="004A39F8" w:rsidRDefault="008E3DEC" w:rsidP="004A39F8">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3D00F9E2" w14:textId="6B316B14" w:rsidR="00663FD0" w:rsidRDefault="008E3DEC" w:rsidP="004A39F8">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697F357B" w14:textId="77777777" w:rsidR="00663FD0"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50339C7B"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t xml:space="preserve">4 </w:t>
            </w:r>
          </w:p>
          <w:p w14:paraId="6706EAA1" w14:textId="77777777" w:rsidR="00663FD0" w:rsidRDefault="008E3DEC">
            <w:pPr>
              <w:pBdr>
                <w:top w:val="none" w:sz="0" w:space="0" w:color="auto"/>
                <w:left w:val="none" w:sz="0" w:space="0" w:color="auto"/>
                <w:bottom w:val="none" w:sz="0" w:space="0" w:color="auto"/>
                <w:right w:val="none" w:sz="0" w:space="0" w:color="auto"/>
              </w:pBdr>
              <w:spacing w:after="41" w:line="259" w:lineRule="auto"/>
              <w:ind w:left="56" w:right="0" w:firstLine="0"/>
            </w:pPr>
            <w:r>
              <w:t xml:space="preserve"> </w:t>
            </w:r>
          </w:p>
          <w:p w14:paraId="0F641B6D"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0E7CDE85"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67715773" w14:textId="77777777" w:rsidR="00663FD0"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0234CD65"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56" w:right="0" w:firstLine="0"/>
            </w:pPr>
            <w:r>
              <w:t xml:space="preserve"> </w:t>
            </w:r>
          </w:p>
          <w:p w14:paraId="3EB83D69" w14:textId="77777777" w:rsidR="00663FD0" w:rsidRDefault="008E3DEC">
            <w:pPr>
              <w:pBdr>
                <w:top w:val="none" w:sz="0" w:space="0" w:color="auto"/>
                <w:left w:val="none" w:sz="0" w:space="0" w:color="auto"/>
                <w:bottom w:val="none" w:sz="0" w:space="0" w:color="auto"/>
                <w:right w:val="none" w:sz="0" w:space="0" w:color="auto"/>
              </w:pBdr>
              <w:spacing w:after="40" w:line="259" w:lineRule="auto"/>
              <w:ind w:left="56" w:right="0" w:firstLine="0"/>
            </w:pPr>
            <w:r>
              <w:t xml:space="preserve"> </w:t>
            </w:r>
          </w:p>
          <w:p w14:paraId="2D02B67A"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6" w:right="0" w:firstLine="0"/>
            </w:pPr>
            <w:r>
              <w:t xml:space="preserve">3 </w:t>
            </w:r>
          </w:p>
          <w:p w14:paraId="310DAEB2" w14:textId="77777777" w:rsidR="00002453"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43548C67" w14:textId="77777777" w:rsidR="00002453"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60EEC94E" w14:textId="77777777" w:rsidR="00002453" w:rsidRDefault="00002453">
            <w:pPr>
              <w:pBdr>
                <w:top w:val="none" w:sz="0" w:space="0" w:color="auto"/>
                <w:left w:val="none" w:sz="0" w:space="0" w:color="auto"/>
                <w:bottom w:val="none" w:sz="0" w:space="0" w:color="auto"/>
                <w:right w:val="none" w:sz="0" w:space="0" w:color="auto"/>
              </w:pBdr>
              <w:spacing w:after="0" w:line="259" w:lineRule="auto"/>
              <w:ind w:left="56" w:right="0" w:firstLine="0"/>
            </w:pPr>
          </w:p>
          <w:p w14:paraId="1C9D49C2" w14:textId="77777777" w:rsidR="00002453" w:rsidRDefault="00002453" w:rsidP="004A39F8">
            <w:pPr>
              <w:pBdr>
                <w:top w:val="none" w:sz="0" w:space="0" w:color="auto"/>
                <w:left w:val="none" w:sz="0" w:space="0" w:color="auto"/>
                <w:bottom w:val="none" w:sz="0" w:space="0" w:color="auto"/>
                <w:right w:val="none" w:sz="0" w:space="0" w:color="auto"/>
              </w:pBdr>
              <w:spacing w:after="0" w:line="259" w:lineRule="auto"/>
              <w:ind w:left="0" w:right="0" w:firstLine="0"/>
            </w:pPr>
          </w:p>
          <w:p w14:paraId="3D18B4F2" w14:textId="59234E79" w:rsidR="00002453" w:rsidRDefault="00002453">
            <w:pPr>
              <w:pBdr>
                <w:top w:val="none" w:sz="0" w:space="0" w:color="auto"/>
                <w:left w:val="none" w:sz="0" w:space="0" w:color="auto"/>
                <w:bottom w:val="none" w:sz="0" w:space="0" w:color="auto"/>
                <w:right w:val="none" w:sz="0" w:space="0" w:color="auto"/>
              </w:pBdr>
              <w:spacing w:after="0" w:line="259" w:lineRule="auto"/>
              <w:ind w:left="56" w:right="0" w:firstLine="0"/>
            </w:pPr>
            <w:r w:rsidRPr="004A39F8">
              <w:t>3</w:t>
            </w:r>
          </w:p>
        </w:tc>
      </w:tr>
      <w:tr w:rsidR="00663FD0" w14:paraId="78C0E64D" w14:textId="77777777" w:rsidTr="008F4F2D">
        <w:trPr>
          <w:trHeight w:val="1621"/>
        </w:trPr>
        <w:tc>
          <w:tcPr>
            <w:tcW w:w="2682" w:type="dxa"/>
            <w:tcBorders>
              <w:top w:val="single" w:sz="4" w:space="0" w:color="000000"/>
              <w:left w:val="single" w:sz="4" w:space="0" w:color="000000"/>
              <w:bottom w:val="single" w:sz="4" w:space="0" w:color="000000"/>
              <w:right w:val="single" w:sz="4" w:space="0" w:color="000000"/>
            </w:tcBorders>
          </w:tcPr>
          <w:p w14:paraId="4D644C16" w14:textId="14866CD0" w:rsidR="008F4F2D" w:rsidRPr="00677F41" w:rsidRDefault="008E3DEC" w:rsidP="008F4F2D">
            <w:pPr>
              <w:pBdr>
                <w:top w:val="none" w:sz="0" w:space="0" w:color="auto"/>
                <w:left w:val="none" w:sz="0" w:space="0" w:color="auto"/>
                <w:bottom w:val="none" w:sz="0" w:space="0" w:color="auto"/>
                <w:right w:val="none" w:sz="0" w:space="0" w:color="auto"/>
              </w:pBdr>
              <w:spacing w:after="61" w:line="239" w:lineRule="auto"/>
              <w:ind w:left="58" w:right="0" w:firstLine="0"/>
            </w:pPr>
            <w:r w:rsidRPr="00677F41">
              <w:t xml:space="preserve">Examination </w:t>
            </w:r>
            <w:r w:rsidR="00677F41" w:rsidRPr="00677F41">
              <w:t>arrangement</w:t>
            </w:r>
            <w:r w:rsidR="00677F41">
              <w:t xml:space="preserve"> </w:t>
            </w:r>
            <w:r w:rsidRPr="00677F41">
              <w:t xml:space="preserve">support </w:t>
            </w:r>
          </w:p>
          <w:p w14:paraId="313D1CA6" w14:textId="77777777" w:rsidR="00663FD0" w:rsidRPr="00677F41"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677F41">
              <w:t xml:space="preserve">£3000 Assessments </w:t>
            </w:r>
          </w:p>
          <w:p w14:paraId="1080CFF8" w14:textId="59E0C0FF"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677F41">
              <w:t xml:space="preserve">£5000 TA support </w:t>
            </w:r>
          </w:p>
        </w:tc>
        <w:tc>
          <w:tcPr>
            <w:tcW w:w="4819" w:type="dxa"/>
            <w:tcBorders>
              <w:top w:val="single" w:sz="4" w:space="0" w:color="000000"/>
              <w:left w:val="single" w:sz="4" w:space="0" w:color="000000"/>
              <w:bottom w:val="single" w:sz="4" w:space="0" w:color="000000"/>
              <w:right w:val="single" w:sz="4" w:space="0" w:color="000000"/>
            </w:tcBorders>
          </w:tcPr>
          <w:p w14:paraId="38B71165" w14:textId="1E58D054" w:rsidR="00151A39" w:rsidRPr="00677F41" w:rsidRDefault="008E3DEC" w:rsidP="008F4F2D">
            <w:pPr>
              <w:pBdr>
                <w:top w:val="none" w:sz="0" w:space="0" w:color="auto"/>
                <w:left w:val="none" w:sz="0" w:space="0" w:color="auto"/>
                <w:bottom w:val="none" w:sz="0" w:space="0" w:color="auto"/>
                <w:right w:val="none" w:sz="0" w:space="0" w:color="auto"/>
              </w:pBdr>
              <w:spacing w:after="0" w:line="259" w:lineRule="auto"/>
              <w:ind w:left="58" w:right="0" w:firstLine="0"/>
            </w:pPr>
            <w:r w:rsidRPr="00677F41">
              <w:t xml:space="preserve">Students receive </w:t>
            </w:r>
            <w:r w:rsidR="00677F41">
              <w:t xml:space="preserve">additional arrangements: </w:t>
            </w:r>
            <w:r w:rsidRPr="00677F41">
              <w:t>extra time</w:t>
            </w:r>
            <w:r w:rsidR="00677F41">
              <w:t xml:space="preserve"> /</w:t>
            </w:r>
            <w:r w:rsidR="00DA5E6B" w:rsidRPr="00677F41">
              <w:t xml:space="preserve"> a scribe</w:t>
            </w:r>
            <w:r w:rsidR="00677F41">
              <w:t xml:space="preserve"> / </w:t>
            </w:r>
            <w:r w:rsidR="00DA5E6B" w:rsidRPr="00677F41">
              <w:t>a reader</w:t>
            </w:r>
            <w:r w:rsidR="00677F41">
              <w:t xml:space="preserve"> / </w:t>
            </w:r>
            <w:r w:rsidR="00DA5E6B" w:rsidRPr="00677F41">
              <w:t>the use of a laptop</w:t>
            </w:r>
            <w:r w:rsidR="00677F41">
              <w:t xml:space="preserve">. Students who do not have these arrangements </w:t>
            </w:r>
            <w:r w:rsidRPr="00677F41">
              <w:t xml:space="preserve">will not perform as well as </w:t>
            </w:r>
            <w:r w:rsidR="00DA5E6B" w:rsidRPr="00677F41">
              <w:t>their peers</w:t>
            </w:r>
            <w:r w:rsidR="00677F41">
              <w:t xml:space="preserve"> who do.</w:t>
            </w:r>
            <w:r w:rsidR="00DA5E6B" w:rsidRPr="00677F41">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23214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5" w:right="0" w:firstLine="0"/>
            </w:pPr>
            <w:r>
              <w:t xml:space="preserve">6 </w:t>
            </w:r>
          </w:p>
        </w:tc>
      </w:tr>
      <w:tr w:rsidR="00663FD0" w14:paraId="70F4F427" w14:textId="77777777" w:rsidTr="008F4F2D">
        <w:trPr>
          <w:trHeight w:val="2468"/>
        </w:trPr>
        <w:tc>
          <w:tcPr>
            <w:tcW w:w="2682" w:type="dxa"/>
            <w:tcBorders>
              <w:top w:val="single" w:sz="4" w:space="0" w:color="000000"/>
              <w:left w:val="single" w:sz="4" w:space="0" w:color="000000"/>
              <w:bottom w:val="single" w:sz="4" w:space="0" w:color="000000"/>
              <w:right w:val="single" w:sz="4" w:space="0" w:color="000000"/>
            </w:tcBorders>
          </w:tcPr>
          <w:p w14:paraId="699CD506" w14:textId="6FB4D9E4" w:rsidR="00663FD0" w:rsidRPr="00677F41" w:rsidRDefault="008E3DEC" w:rsidP="008F4F2D">
            <w:pPr>
              <w:pBdr>
                <w:top w:val="none" w:sz="0" w:space="0" w:color="auto"/>
                <w:left w:val="none" w:sz="0" w:space="0" w:color="auto"/>
                <w:bottom w:val="none" w:sz="0" w:space="0" w:color="auto"/>
                <w:right w:val="none" w:sz="0" w:space="0" w:color="auto"/>
              </w:pBdr>
              <w:spacing w:after="59" w:line="239" w:lineRule="auto"/>
              <w:ind w:left="58" w:right="15" w:firstLine="0"/>
            </w:pPr>
            <w:r w:rsidRPr="00677F41">
              <w:t xml:space="preserve">Support for underachieving students with SEMH </w:t>
            </w:r>
          </w:p>
          <w:p w14:paraId="1F2EF218" w14:textId="503CEA40" w:rsidR="00663FD0" w:rsidRPr="00677F41"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677F41">
              <w:t xml:space="preserve">£5225 Counsellor  </w:t>
            </w:r>
          </w:p>
          <w:p w14:paraId="670A55BD" w14:textId="77777777" w:rsidR="00663FD0" w:rsidRPr="00677F41" w:rsidRDefault="008E3DEC">
            <w:pPr>
              <w:pBdr>
                <w:top w:val="none" w:sz="0" w:space="0" w:color="auto"/>
                <w:left w:val="none" w:sz="0" w:space="0" w:color="auto"/>
                <w:bottom w:val="none" w:sz="0" w:space="0" w:color="auto"/>
                <w:right w:val="none" w:sz="0" w:space="0" w:color="auto"/>
              </w:pBdr>
              <w:spacing w:after="40" w:line="259" w:lineRule="auto"/>
              <w:ind w:left="58" w:right="0" w:firstLine="0"/>
            </w:pPr>
            <w:r w:rsidRPr="00677F41">
              <w:t xml:space="preserve">£1000 Meetings </w:t>
            </w:r>
          </w:p>
          <w:p w14:paraId="12881765" w14:textId="77777777"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677F41">
              <w:t xml:space="preserve">£21000 Additional TA </w:t>
            </w:r>
          </w:p>
        </w:tc>
        <w:tc>
          <w:tcPr>
            <w:tcW w:w="4819" w:type="dxa"/>
            <w:tcBorders>
              <w:top w:val="single" w:sz="4" w:space="0" w:color="000000"/>
              <w:left w:val="single" w:sz="4" w:space="0" w:color="000000"/>
              <w:bottom w:val="single" w:sz="4" w:space="0" w:color="000000"/>
              <w:right w:val="single" w:sz="4" w:space="0" w:color="000000"/>
            </w:tcBorders>
          </w:tcPr>
          <w:p w14:paraId="09F6281B" w14:textId="4C9F6843" w:rsidR="00663FD0" w:rsidRPr="00677F41" w:rsidRDefault="008E3DEC">
            <w:pPr>
              <w:pBdr>
                <w:top w:val="none" w:sz="0" w:space="0" w:color="auto"/>
                <w:left w:val="none" w:sz="0" w:space="0" w:color="auto"/>
                <w:bottom w:val="none" w:sz="0" w:space="0" w:color="auto"/>
                <w:right w:val="none" w:sz="0" w:space="0" w:color="auto"/>
              </w:pBdr>
              <w:spacing w:after="59" w:line="239" w:lineRule="auto"/>
              <w:ind w:left="58" w:right="30" w:firstLine="0"/>
            </w:pPr>
            <w:r w:rsidRPr="00677F41">
              <w:t xml:space="preserve">Many of our students and their families, even now, have been adversely affected by the pandemic and the subsequent lockdowns as well as more recently with the </w:t>
            </w:r>
            <w:r w:rsidR="00677F41" w:rsidRPr="00677F41">
              <w:t>cost-of-living</w:t>
            </w:r>
            <w:r w:rsidRPr="00677F41">
              <w:t xml:space="preserve"> crisis.  </w:t>
            </w:r>
          </w:p>
          <w:p w14:paraId="436D3FF1" w14:textId="77777777" w:rsidR="00663FD0" w:rsidRPr="00677F41"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677F41">
              <w:t xml:space="preserve"> </w:t>
            </w:r>
          </w:p>
          <w:p w14:paraId="513AD9DD" w14:textId="77777777"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677F41">
              <w:t xml:space="preserve">These students often need increased personal support from the SEND team as well as our school counsellor. </w:t>
            </w:r>
          </w:p>
        </w:tc>
        <w:tc>
          <w:tcPr>
            <w:tcW w:w="1985" w:type="dxa"/>
            <w:tcBorders>
              <w:top w:val="single" w:sz="4" w:space="0" w:color="000000"/>
              <w:left w:val="single" w:sz="4" w:space="0" w:color="000000"/>
              <w:bottom w:val="single" w:sz="4" w:space="0" w:color="000000"/>
              <w:right w:val="single" w:sz="4" w:space="0" w:color="000000"/>
            </w:tcBorders>
          </w:tcPr>
          <w:p w14:paraId="59C4E0E7"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5" w:right="0" w:firstLine="0"/>
            </w:pPr>
            <w:r>
              <w:t xml:space="preserve">5 </w:t>
            </w:r>
          </w:p>
        </w:tc>
      </w:tr>
      <w:tr w:rsidR="00663FD0" w14:paraId="13C2A1D0" w14:textId="77777777" w:rsidTr="008F4F2D">
        <w:trPr>
          <w:trHeight w:val="2093"/>
        </w:trPr>
        <w:tc>
          <w:tcPr>
            <w:tcW w:w="2682" w:type="dxa"/>
            <w:tcBorders>
              <w:top w:val="single" w:sz="4" w:space="0" w:color="000000"/>
              <w:left w:val="single" w:sz="4" w:space="0" w:color="000000"/>
              <w:bottom w:val="single" w:sz="4" w:space="0" w:color="000000"/>
              <w:right w:val="single" w:sz="4" w:space="0" w:color="000000"/>
            </w:tcBorders>
          </w:tcPr>
          <w:p w14:paraId="00476E23" w14:textId="08268730" w:rsidR="00663FD0" w:rsidRPr="00677F41"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677F41">
              <w:lastRenderedPageBreak/>
              <w:t xml:space="preserve">Easter </w:t>
            </w:r>
            <w:r w:rsidR="00A421D2" w:rsidRPr="00677F41">
              <w:t xml:space="preserve">and May half term </w:t>
            </w:r>
            <w:r w:rsidRPr="00677F41">
              <w:t xml:space="preserve">revision club </w:t>
            </w:r>
          </w:p>
          <w:p w14:paraId="4F58F2D4" w14:textId="77777777" w:rsidR="00663FD0" w:rsidRPr="00677F41" w:rsidRDefault="008E3DEC">
            <w:pPr>
              <w:pBdr>
                <w:top w:val="none" w:sz="0" w:space="0" w:color="auto"/>
                <w:left w:val="none" w:sz="0" w:space="0" w:color="auto"/>
                <w:bottom w:val="none" w:sz="0" w:space="0" w:color="auto"/>
                <w:right w:val="none" w:sz="0" w:space="0" w:color="auto"/>
              </w:pBdr>
              <w:spacing w:after="40" w:line="259" w:lineRule="auto"/>
              <w:ind w:left="58" w:right="0" w:firstLine="0"/>
            </w:pPr>
            <w:r w:rsidRPr="00677F41">
              <w:t xml:space="preserve"> </w:t>
            </w:r>
          </w:p>
          <w:p w14:paraId="22689F1D" w14:textId="77777777" w:rsidR="00663FD0" w:rsidRPr="00677F41" w:rsidRDefault="008E3DEC">
            <w:pPr>
              <w:pBdr>
                <w:top w:val="none" w:sz="0" w:space="0" w:color="auto"/>
                <w:left w:val="none" w:sz="0" w:space="0" w:color="auto"/>
                <w:bottom w:val="none" w:sz="0" w:space="0" w:color="auto"/>
                <w:right w:val="none" w:sz="0" w:space="0" w:color="auto"/>
              </w:pBdr>
              <w:spacing w:after="38" w:line="259" w:lineRule="auto"/>
              <w:ind w:left="58" w:right="0" w:firstLine="0"/>
            </w:pPr>
            <w:r w:rsidRPr="00677F41">
              <w:t xml:space="preserve">Cost: </w:t>
            </w:r>
          </w:p>
          <w:p w14:paraId="22ACD336" w14:textId="77777777"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677F41">
              <w:t xml:space="preserve">£2000 </w:t>
            </w:r>
          </w:p>
        </w:tc>
        <w:tc>
          <w:tcPr>
            <w:tcW w:w="4819" w:type="dxa"/>
            <w:tcBorders>
              <w:top w:val="single" w:sz="4" w:space="0" w:color="000000"/>
              <w:left w:val="single" w:sz="4" w:space="0" w:color="000000"/>
              <w:bottom w:val="single" w:sz="4" w:space="0" w:color="000000"/>
              <w:right w:val="single" w:sz="4" w:space="0" w:color="000000"/>
            </w:tcBorders>
          </w:tcPr>
          <w:p w14:paraId="5B2F7085" w14:textId="77777777" w:rsidR="00663FD0" w:rsidRPr="00677F41" w:rsidRDefault="008E3DEC">
            <w:pPr>
              <w:pBdr>
                <w:top w:val="none" w:sz="0" w:space="0" w:color="auto"/>
                <w:left w:val="none" w:sz="0" w:space="0" w:color="auto"/>
                <w:bottom w:val="none" w:sz="0" w:space="0" w:color="auto"/>
                <w:right w:val="none" w:sz="0" w:space="0" w:color="auto"/>
              </w:pBdr>
              <w:spacing w:after="0" w:line="239" w:lineRule="auto"/>
              <w:ind w:left="58" w:right="0" w:firstLine="0"/>
            </w:pPr>
            <w:r w:rsidRPr="00677F41">
              <w:t xml:space="preserve">Extended school time such as targeted half term revision can positively impact on student attainment. Sessions within </w:t>
            </w:r>
          </w:p>
          <w:p w14:paraId="45FC771B" w14:textId="77777777"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58" w:right="0" w:firstLine="0"/>
            </w:pPr>
            <w:r w:rsidRPr="00677F41">
              <w:t xml:space="preserve">the half term break will be well structured by and linked to the curriculum. These sessions will be delivered by a combination of UTC and NTP staff. </w:t>
            </w:r>
          </w:p>
        </w:tc>
        <w:tc>
          <w:tcPr>
            <w:tcW w:w="1985" w:type="dxa"/>
            <w:tcBorders>
              <w:top w:val="single" w:sz="4" w:space="0" w:color="000000"/>
              <w:left w:val="single" w:sz="4" w:space="0" w:color="000000"/>
              <w:bottom w:val="single" w:sz="4" w:space="0" w:color="000000"/>
              <w:right w:val="single" w:sz="4" w:space="0" w:color="000000"/>
            </w:tcBorders>
          </w:tcPr>
          <w:p w14:paraId="01722A0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55" w:right="0" w:firstLine="0"/>
            </w:pPr>
            <w:r>
              <w:t xml:space="preserve">4 </w:t>
            </w:r>
          </w:p>
        </w:tc>
      </w:tr>
    </w:tbl>
    <w:p w14:paraId="2CC6718C" w14:textId="77777777" w:rsidR="00663FD0" w:rsidRDefault="008E3DEC">
      <w:pPr>
        <w:pBdr>
          <w:top w:val="none" w:sz="0" w:space="0" w:color="auto"/>
          <w:left w:val="none" w:sz="0" w:space="0" w:color="auto"/>
          <w:bottom w:val="none" w:sz="0" w:space="0" w:color="auto"/>
          <w:right w:val="none" w:sz="0" w:space="0" w:color="auto"/>
        </w:pBdr>
        <w:spacing w:after="391" w:line="259" w:lineRule="auto"/>
        <w:ind w:left="0" w:right="0" w:firstLine="0"/>
      </w:pPr>
      <w:r>
        <w:t xml:space="preserve"> </w:t>
      </w:r>
    </w:p>
    <w:p w14:paraId="1F78D152" w14:textId="77777777" w:rsidR="00677F41" w:rsidRDefault="00677F41">
      <w:pPr>
        <w:pBdr>
          <w:top w:val="none" w:sz="0" w:space="0" w:color="auto"/>
          <w:left w:val="none" w:sz="0" w:space="0" w:color="auto"/>
          <w:bottom w:val="none" w:sz="0" w:space="0" w:color="auto"/>
          <w:right w:val="none" w:sz="0" w:space="0" w:color="auto"/>
        </w:pBdr>
        <w:spacing w:after="160" w:line="259" w:lineRule="auto"/>
        <w:ind w:left="0" w:right="0" w:firstLine="0"/>
        <w:rPr>
          <w:b/>
          <w:color w:val="104F75"/>
        </w:rPr>
      </w:pPr>
      <w:r>
        <w:br w:type="page"/>
      </w:r>
    </w:p>
    <w:p w14:paraId="53FEC3B0" w14:textId="66853616" w:rsidR="00663FD0" w:rsidRDefault="008E3DEC">
      <w:pPr>
        <w:pStyle w:val="Heading1"/>
        <w:spacing w:after="212"/>
        <w:ind w:left="-5" w:right="905"/>
      </w:pPr>
      <w:r>
        <w:lastRenderedPageBreak/>
        <w:t xml:space="preserve">Wider strategies (for example, related to attendance, behaviour, wellbeing) </w:t>
      </w:r>
    </w:p>
    <w:p w14:paraId="6FA6257E" w14:textId="18BC2581" w:rsidR="00663FD0" w:rsidRDefault="008E3DEC">
      <w:pPr>
        <w:pBdr>
          <w:top w:val="none" w:sz="0" w:space="0" w:color="auto"/>
          <w:left w:val="none" w:sz="0" w:space="0" w:color="auto"/>
          <w:bottom w:val="none" w:sz="0" w:space="0" w:color="auto"/>
          <w:right w:val="none" w:sz="0" w:space="0" w:color="auto"/>
        </w:pBdr>
        <w:spacing w:after="271" w:line="259" w:lineRule="auto"/>
        <w:ind w:left="-5" w:right="0"/>
      </w:pPr>
      <w:r>
        <w:t>Budgeted cost: £</w:t>
      </w:r>
      <w:r w:rsidR="00147139">
        <w:t>19000</w:t>
      </w:r>
    </w:p>
    <w:p w14:paraId="53F9402B"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9486" w:type="dxa"/>
        <w:tblInd w:w="7" w:type="dxa"/>
        <w:tblCellMar>
          <w:top w:w="70" w:type="dxa"/>
          <w:left w:w="110" w:type="dxa"/>
          <w:right w:w="115" w:type="dxa"/>
        </w:tblCellMar>
        <w:tblLook w:val="04A0" w:firstRow="1" w:lastRow="0" w:firstColumn="1" w:lastColumn="0" w:noHBand="0" w:noVBand="1"/>
      </w:tblPr>
      <w:tblGrid>
        <w:gridCol w:w="2688"/>
        <w:gridCol w:w="4255"/>
        <w:gridCol w:w="2543"/>
      </w:tblGrid>
      <w:tr w:rsidR="00663FD0" w14:paraId="4BD0792F" w14:textId="77777777">
        <w:trPr>
          <w:trHeight w:val="574"/>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1C1F92F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0255729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2" w:right="33" w:firstLine="0"/>
            </w:pPr>
            <w:r>
              <w:rPr>
                <w:b/>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231A8797"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Challenge number(s) addressed </w:t>
            </w:r>
          </w:p>
        </w:tc>
      </w:tr>
      <w:tr w:rsidR="00663FD0" w14:paraId="3C9E0459" w14:textId="77777777">
        <w:trPr>
          <w:trHeight w:val="2721"/>
        </w:trPr>
        <w:tc>
          <w:tcPr>
            <w:tcW w:w="2687" w:type="dxa"/>
            <w:tcBorders>
              <w:top w:val="single" w:sz="4" w:space="0" w:color="000000"/>
              <w:left w:val="single" w:sz="4" w:space="0" w:color="000000"/>
              <w:bottom w:val="single" w:sz="4" w:space="0" w:color="000000"/>
              <w:right w:val="single" w:sz="4" w:space="0" w:color="000000"/>
            </w:tcBorders>
          </w:tcPr>
          <w:p w14:paraId="17C5DBF0" w14:textId="77777777" w:rsidR="00663FD0" w:rsidRPr="00677F41" w:rsidRDefault="008E3DEC">
            <w:pPr>
              <w:pBdr>
                <w:top w:val="none" w:sz="0" w:space="0" w:color="auto"/>
                <w:left w:val="none" w:sz="0" w:space="0" w:color="auto"/>
                <w:bottom w:val="none" w:sz="0" w:space="0" w:color="auto"/>
                <w:right w:val="none" w:sz="0" w:space="0" w:color="auto"/>
              </w:pBdr>
              <w:spacing w:after="59" w:line="239" w:lineRule="auto"/>
              <w:ind w:left="0" w:right="0" w:firstLine="0"/>
            </w:pPr>
            <w:r w:rsidRPr="00677F41">
              <w:t xml:space="preserve">Visits to university and industrial settings to raise aspirations. </w:t>
            </w:r>
          </w:p>
          <w:p w14:paraId="5B1192A6" w14:textId="7F79B86D" w:rsidR="00663FD0" w:rsidRPr="00677F41" w:rsidRDefault="008E3DEC" w:rsidP="008F4F2D">
            <w:pPr>
              <w:pBdr>
                <w:top w:val="none" w:sz="0" w:space="0" w:color="auto"/>
                <w:left w:val="none" w:sz="0" w:space="0" w:color="auto"/>
                <w:bottom w:val="none" w:sz="0" w:space="0" w:color="auto"/>
                <w:right w:val="none" w:sz="0" w:space="0" w:color="auto"/>
              </w:pBdr>
              <w:spacing w:after="41" w:line="259" w:lineRule="auto"/>
              <w:ind w:left="0" w:right="0" w:firstLine="0"/>
            </w:pPr>
            <w:r w:rsidRPr="00677F41">
              <w:t xml:space="preserve"> </w:t>
            </w:r>
          </w:p>
          <w:p w14:paraId="4C33C2A5" w14:textId="77777777" w:rsidR="00663FD0" w:rsidRPr="00677F41" w:rsidRDefault="008E3DEC">
            <w:pPr>
              <w:pBdr>
                <w:top w:val="none" w:sz="0" w:space="0" w:color="auto"/>
                <w:left w:val="none" w:sz="0" w:space="0" w:color="auto"/>
                <w:bottom w:val="none" w:sz="0" w:space="0" w:color="auto"/>
                <w:right w:val="none" w:sz="0" w:space="0" w:color="auto"/>
              </w:pBdr>
              <w:spacing w:after="40" w:line="259" w:lineRule="auto"/>
              <w:ind w:left="0" w:right="0" w:firstLine="0"/>
            </w:pPr>
            <w:r w:rsidRPr="00677F41">
              <w:t xml:space="preserve">£4000 - University visits </w:t>
            </w:r>
          </w:p>
          <w:p w14:paraId="78BF13B2" w14:textId="77777777" w:rsidR="00663FD0" w:rsidRPr="00677F41" w:rsidRDefault="008E3DEC">
            <w:pPr>
              <w:pBdr>
                <w:top w:val="none" w:sz="0" w:space="0" w:color="auto"/>
                <w:left w:val="none" w:sz="0" w:space="0" w:color="auto"/>
                <w:bottom w:val="none" w:sz="0" w:space="0" w:color="auto"/>
                <w:right w:val="none" w:sz="0" w:space="0" w:color="auto"/>
              </w:pBdr>
              <w:spacing w:after="38" w:line="259" w:lineRule="auto"/>
              <w:ind w:left="0" w:right="0" w:firstLine="0"/>
            </w:pPr>
            <w:r w:rsidRPr="00677F41">
              <w:t xml:space="preserve">£2000 - Industrial visits </w:t>
            </w:r>
          </w:p>
          <w:p w14:paraId="5563991C" w14:textId="77777777"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sidRPr="00677F41">
              <w:t xml:space="preserve"> </w:t>
            </w:r>
          </w:p>
        </w:tc>
        <w:tc>
          <w:tcPr>
            <w:tcW w:w="4255" w:type="dxa"/>
            <w:tcBorders>
              <w:top w:val="single" w:sz="4" w:space="0" w:color="000000"/>
              <w:left w:val="single" w:sz="4" w:space="0" w:color="000000"/>
              <w:bottom w:val="single" w:sz="4" w:space="0" w:color="000000"/>
              <w:right w:val="single" w:sz="4" w:space="0" w:color="000000"/>
            </w:tcBorders>
          </w:tcPr>
          <w:p w14:paraId="68F5B457" w14:textId="045113B6" w:rsidR="00663FD0" w:rsidRPr="00677F41" w:rsidRDefault="008E3DEC">
            <w:pPr>
              <w:pBdr>
                <w:top w:val="none" w:sz="0" w:space="0" w:color="auto"/>
                <w:left w:val="none" w:sz="0" w:space="0" w:color="auto"/>
                <w:bottom w:val="none" w:sz="0" w:space="0" w:color="auto"/>
                <w:right w:val="none" w:sz="0" w:space="0" w:color="auto"/>
              </w:pBdr>
              <w:spacing w:after="59" w:line="239" w:lineRule="auto"/>
              <w:ind w:left="2" w:right="0" w:firstLine="0"/>
            </w:pPr>
            <w:r w:rsidRPr="00677F41">
              <w:t>Extracurricular activities are an important part of education. Visits to university and other educational establishments can increase engagement in learning</w:t>
            </w:r>
            <w:r w:rsidR="00FD36D7" w:rsidRPr="00677F41">
              <w:t xml:space="preserve"> and raise students’ aspirations.</w:t>
            </w:r>
          </w:p>
          <w:p w14:paraId="35146066" w14:textId="77777777" w:rsidR="00663FD0" w:rsidRPr="00677F41" w:rsidRDefault="008E3DEC">
            <w:pPr>
              <w:pBdr>
                <w:top w:val="none" w:sz="0" w:space="0" w:color="auto"/>
                <w:left w:val="none" w:sz="0" w:space="0" w:color="auto"/>
                <w:bottom w:val="none" w:sz="0" w:space="0" w:color="auto"/>
                <w:right w:val="none" w:sz="0" w:space="0" w:color="auto"/>
              </w:pBdr>
              <w:spacing w:after="40" w:line="259" w:lineRule="auto"/>
              <w:ind w:left="2" w:right="0" w:firstLine="0"/>
            </w:pPr>
            <w:r w:rsidRPr="00677F41">
              <w:t xml:space="preserve"> </w:t>
            </w:r>
          </w:p>
          <w:p w14:paraId="69C2E705" w14:textId="2CC96810" w:rsidR="00663FD0" w:rsidRPr="00677F41" w:rsidRDefault="008E3DEC">
            <w:pPr>
              <w:pBdr>
                <w:top w:val="none" w:sz="0" w:space="0" w:color="auto"/>
                <w:left w:val="none" w:sz="0" w:space="0" w:color="auto"/>
                <w:bottom w:val="none" w:sz="0" w:space="0" w:color="auto"/>
                <w:right w:val="none" w:sz="0" w:space="0" w:color="auto"/>
              </w:pBdr>
              <w:spacing w:after="0" w:line="259" w:lineRule="auto"/>
              <w:ind w:left="2" w:right="0" w:firstLine="0"/>
            </w:pPr>
            <w:r w:rsidRPr="00677F41">
              <w:t xml:space="preserve">Previously, our student voice activities have highlighted these visits as an important part of their learning experience. </w:t>
            </w:r>
            <w:r w:rsidR="003571D6" w:rsidRPr="00677F41">
              <w:t xml:space="preserve">Students felt that they missed out on these extracurricular opportunities during the Covid-19 lockdown. </w:t>
            </w:r>
          </w:p>
        </w:tc>
        <w:tc>
          <w:tcPr>
            <w:tcW w:w="2543" w:type="dxa"/>
            <w:tcBorders>
              <w:top w:val="single" w:sz="4" w:space="0" w:color="000000"/>
              <w:left w:val="single" w:sz="4" w:space="0" w:color="000000"/>
              <w:bottom w:val="single" w:sz="4" w:space="0" w:color="000000"/>
              <w:right w:val="single" w:sz="4" w:space="0" w:color="000000"/>
            </w:tcBorders>
          </w:tcPr>
          <w:p w14:paraId="75258CF8" w14:textId="06F82563"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2</w:t>
            </w:r>
          </w:p>
        </w:tc>
      </w:tr>
      <w:tr w:rsidR="00663FD0" w14:paraId="5D215E92" w14:textId="77777777" w:rsidTr="00915172">
        <w:trPr>
          <w:trHeight w:val="3020"/>
        </w:trPr>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1519A6B9" w14:textId="2E3526EC" w:rsidR="00663FD0" w:rsidRPr="00915172" w:rsidRDefault="008E3DEC" w:rsidP="00A421D2">
            <w:pPr>
              <w:pBdr>
                <w:top w:val="none" w:sz="0" w:space="0" w:color="auto"/>
                <w:left w:val="none" w:sz="0" w:space="0" w:color="auto"/>
                <w:bottom w:val="none" w:sz="0" w:space="0" w:color="auto"/>
                <w:right w:val="none" w:sz="0" w:space="0" w:color="auto"/>
              </w:pBdr>
              <w:spacing w:after="62" w:line="239" w:lineRule="auto"/>
              <w:ind w:left="58" w:right="20" w:firstLine="0"/>
            </w:pPr>
            <w:r w:rsidRPr="00915172">
              <w:t>Extracurricular sporting activities</w:t>
            </w:r>
            <w:r w:rsidR="002036B6" w:rsidRPr="00915172">
              <w:t>, theatre visits</w:t>
            </w:r>
            <w:r w:rsidRPr="00915172">
              <w:t xml:space="preserve"> and </w:t>
            </w:r>
            <w:proofErr w:type="gramStart"/>
            <w:r w:rsidRPr="00915172">
              <w:t>Out</w:t>
            </w:r>
            <w:r w:rsidR="002036B6" w:rsidRPr="00915172">
              <w:t xml:space="preserve">ward </w:t>
            </w:r>
            <w:r w:rsidR="00915172" w:rsidRPr="00915172">
              <w:t>B</w:t>
            </w:r>
            <w:r w:rsidR="002036B6" w:rsidRPr="00915172">
              <w:t>ound</w:t>
            </w:r>
            <w:proofErr w:type="gramEnd"/>
            <w:r w:rsidR="002036B6" w:rsidRPr="00915172">
              <w:t xml:space="preserve"> course</w:t>
            </w:r>
            <w:r w:rsidR="00B91E77" w:rsidRPr="00915172">
              <w:t>s</w:t>
            </w:r>
            <w:r w:rsidR="002036B6" w:rsidRPr="00915172">
              <w:t xml:space="preserve"> </w:t>
            </w:r>
            <w:r w:rsidRPr="00915172">
              <w:t xml:space="preserve">for PP students  </w:t>
            </w:r>
          </w:p>
          <w:p w14:paraId="747E739B" w14:textId="56C464EE" w:rsidR="002036B6" w:rsidRPr="00915172" w:rsidRDefault="008E3DEC">
            <w:pPr>
              <w:pBdr>
                <w:top w:val="none" w:sz="0" w:space="0" w:color="auto"/>
                <w:left w:val="none" w:sz="0" w:space="0" w:color="auto"/>
                <w:bottom w:val="none" w:sz="0" w:space="0" w:color="auto"/>
                <w:right w:val="none" w:sz="0" w:space="0" w:color="auto"/>
              </w:pBdr>
              <w:spacing w:after="0" w:line="259" w:lineRule="auto"/>
              <w:ind w:left="58" w:right="153" w:firstLine="0"/>
            </w:pPr>
            <w:r w:rsidRPr="00915172">
              <w:t>£</w:t>
            </w:r>
            <w:r w:rsidR="00915172" w:rsidRPr="00915172">
              <w:t>5000</w:t>
            </w:r>
            <w:r w:rsidRPr="00915172">
              <w:t xml:space="preserve"> </w:t>
            </w:r>
            <w:r w:rsidR="002036B6" w:rsidRPr="00915172">
              <w:t>for s</w:t>
            </w:r>
            <w:r w:rsidRPr="00915172">
              <w:t xml:space="preserve">ports coaching and </w:t>
            </w:r>
          </w:p>
          <w:p w14:paraId="1856775B" w14:textId="683FA3DD" w:rsidR="00663FD0" w:rsidRPr="00915172" w:rsidRDefault="00915172">
            <w:pPr>
              <w:pBdr>
                <w:top w:val="none" w:sz="0" w:space="0" w:color="auto"/>
                <w:left w:val="none" w:sz="0" w:space="0" w:color="auto"/>
                <w:bottom w:val="none" w:sz="0" w:space="0" w:color="auto"/>
                <w:right w:val="none" w:sz="0" w:space="0" w:color="auto"/>
              </w:pBdr>
              <w:spacing w:after="0" w:line="259" w:lineRule="auto"/>
              <w:ind w:left="58" w:right="153" w:firstLine="0"/>
            </w:pPr>
            <w:r w:rsidRPr="00915172">
              <w:t>£5000 for trips</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14:paraId="482DA52A" w14:textId="63C340D8" w:rsidR="00663FD0" w:rsidRPr="00915172" w:rsidRDefault="008E3DEC">
            <w:pPr>
              <w:pBdr>
                <w:top w:val="none" w:sz="0" w:space="0" w:color="auto"/>
                <w:left w:val="none" w:sz="0" w:space="0" w:color="auto"/>
                <w:bottom w:val="none" w:sz="0" w:space="0" w:color="auto"/>
                <w:right w:val="none" w:sz="0" w:space="0" w:color="auto"/>
              </w:pBdr>
              <w:spacing w:after="60" w:line="238" w:lineRule="auto"/>
              <w:ind w:left="58" w:right="0" w:firstLine="0"/>
            </w:pPr>
            <w:r w:rsidRPr="00915172">
              <w:t>Extracurricular activities</w:t>
            </w:r>
            <w:r w:rsidR="000433C8" w:rsidRPr="00915172">
              <w:t xml:space="preserve"> and</w:t>
            </w:r>
            <w:r w:rsidRPr="00915172">
              <w:t xml:space="preserve"> visits </w:t>
            </w:r>
            <w:r w:rsidR="002036B6" w:rsidRPr="00915172">
              <w:t xml:space="preserve">and adventure courses </w:t>
            </w:r>
            <w:r w:rsidRPr="00915172">
              <w:t xml:space="preserve">are an important part of education. </w:t>
            </w:r>
            <w:r w:rsidR="000433C8" w:rsidRPr="00915172">
              <w:t>These</w:t>
            </w:r>
            <w:r w:rsidRPr="00915172">
              <w:t xml:space="preserve"> </w:t>
            </w:r>
            <w:r w:rsidR="002036B6" w:rsidRPr="00915172">
              <w:t xml:space="preserve">make a positive impact to support </w:t>
            </w:r>
            <w:r w:rsidR="007D0621" w:rsidRPr="00915172">
              <w:t xml:space="preserve">the </w:t>
            </w:r>
            <w:r w:rsidR="002036B6" w:rsidRPr="00915172">
              <w:t xml:space="preserve">learning and the </w:t>
            </w:r>
            <w:r w:rsidR="000433C8" w:rsidRPr="00915172">
              <w:t xml:space="preserve">social, </w:t>
            </w:r>
            <w:r w:rsidR="00915172" w:rsidRPr="00915172">
              <w:t>emotional,</w:t>
            </w:r>
            <w:r w:rsidR="000433C8" w:rsidRPr="00915172">
              <w:t xml:space="preserve"> and mental health</w:t>
            </w:r>
            <w:r w:rsidR="002036B6" w:rsidRPr="00915172">
              <w:t xml:space="preserve"> well-being</w:t>
            </w:r>
            <w:r w:rsidR="007D0621" w:rsidRPr="00915172">
              <w:t xml:space="preserve"> of our students</w:t>
            </w:r>
            <w:r w:rsidR="002036B6" w:rsidRPr="00915172">
              <w:t xml:space="preserve">. </w:t>
            </w:r>
          </w:p>
          <w:p w14:paraId="1A262490" w14:textId="77777777" w:rsidR="00663FD0" w:rsidRPr="00915172" w:rsidRDefault="008E3DEC">
            <w:pPr>
              <w:pBdr>
                <w:top w:val="none" w:sz="0" w:space="0" w:color="auto"/>
                <w:left w:val="none" w:sz="0" w:space="0" w:color="auto"/>
                <w:bottom w:val="none" w:sz="0" w:space="0" w:color="auto"/>
                <w:right w:val="none" w:sz="0" w:space="0" w:color="auto"/>
              </w:pBdr>
              <w:spacing w:after="40" w:line="259" w:lineRule="auto"/>
              <w:ind w:left="58" w:right="0" w:firstLine="0"/>
            </w:pPr>
            <w:r w:rsidRPr="00915172">
              <w:t xml:space="preserve"> </w:t>
            </w:r>
          </w:p>
          <w:p w14:paraId="7332C652" w14:textId="436387F3" w:rsidR="00663FD0" w:rsidRPr="00915172" w:rsidRDefault="007D0621" w:rsidP="00677F41">
            <w:pPr>
              <w:pBdr>
                <w:top w:val="none" w:sz="0" w:space="0" w:color="auto"/>
                <w:left w:val="none" w:sz="0" w:space="0" w:color="auto"/>
                <w:bottom w:val="none" w:sz="0" w:space="0" w:color="auto"/>
                <w:right w:val="none" w:sz="0" w:space="0" w:color="auto"/>
              </w:pBdr>
              <w:spacing w:after="2" w:line="238" w:lineRule="auto"/>
              <w:ind w:left="58" w:right="0" w:firstLine="0"/>
            </w:pPr>
            <w:r w:rsidRPr="00915172">
              <w:t>In addition to improving students’ engagement within the UTC</w:t>
            </w:r>
            <w:r w:rsidR="00915172" w:rsidRPr="00915172">
              <w:t>,</w:t>
            </w:r>
            <w:r w:rsidR="00FD36D7" w:rsidRPr="00915172">
              <w:t xml:space="preserve"> </w:t>
            </w:r>
            <w:r w:rsidRPr="00915172">
              <w:t xml:space="preserve">these </w:t>
            </w:r>
            <w:r w:rsidR="008E3DEC" w:rsidRPr="00915172">
              <w:t>activities help</w:t>
            </w:r>
            <w:r w:rsidRPr="00915172">
              <w:t xml:space="preserve"> build</w:t>
            </w:r>
            <w:r w:rsidR="00FD36D7" w:rsidRPr="00915172">
              <w:t xml:space="preserve"> students’</w:t>
            </w:r>
            <w:r w:rsidRPr="00915172">
              <w:t xml:space="preserve"> resilience,</w:t>
            </w:r>
            <w:r w:rsidR="008E3DEC" w:rsidRPr="00915172">
              <w:t xml:space="preserve"> </w:t>
            </w:r>
            <w:r w:rsidRPr="00915172">
              <w:t>develop</w:t>
            </w:r>
            <w:r w:rsidR="00FD36D7" w:rsidRPr="00915172">
              <w:t xml:space="preserve"> a range of key</w:t>
            </w:r>
            <w:r w:rsidRPr="00915172">
              <w:t xml:space="preserve"> skills, including communication, </w:t>
            </w:r>
            <w:proofErr w:type="gramStart"/>
            <w:r w:rsidRPr="00915172">
              <w:t>teamwork</w:t>
            </w:r>
            <w:proofErr w:type="gramEnd"/>
            <w:r w:rsidRPr="00915172">
              <w:t xml:space="preserve"> and leadership skill</w:t>
            </w:r>
            <w:r w:rsidR="00FD36D7" w:rsidRPr="00915172">
              <w:t xml:space="preserve">s. </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DEF3717" w14:textId="5303CA33" w:rsidR="00663FD0" w:rsidRPr="00915172" w:rsidRDefault="008E3DEC">
            <w:pPr>
              <w:pBdr>
                <w:top w:val="none" w:sz="0" w:space="0" w:color="auto"/>
                <w:left w:val="none" w:sz="0" w:space="0" w:color="auto"/>
                <w:bottom w:val="none" w:sz="0" w:space="0" w:color="auto"/>
                <w:right w:val="none" w:sz="0" w:space="0" w:color="auto"/>
              </w:pBdr>
              <w:spacing w:after="0" w:line="259" w:lineRule="auto"/>
              <w:ind w:left="55" w:right="0" w:firstLine="0"/>
            </w:pPr>
            <w:r w:rsidRPr="00915172">
              <w:t xml:space="preserve">2 </w:t>
            </w:r>
            <w:r w:rsidR="000433C8" w:rsidRPr="00915172">
              <w:t>&amp; 5</w:t>
            </w:r>
          </w:p>
        </w:tc>
      </w:tr>
      <w:tr w:rsidR="00663FD0" w14:paraId="0A05E6BE" w14:textId="77777777" w:rsidTr="00915172">
        <w:trPr>
          <w:trHeight w:val="4865"/>
        </w:trPr>
        <w:tc>
          <w:tcPr>
            <w:tcW w:w="2687" w:type="dxa"/>
            <w:tcBorders>
              <w:top w:val="single" w:sz="4" w:space="0" w:color="000000"/>
              <w:left w:val="single" w:sz="4" w:space="0" w:color="000000"/>
              <w:bottom w:val="single" w:sz="4" w:space="0" w:color="000000"/>
              <w:right w:val="single" w:sz="4" w:space="0" w:color="000000"/>
            </w:tcBorders>
            <w:shd w:val="clear" w:color="auto" w:fill="auto"/>
          </w:tcPr>
          <w:p w14:paraId="6435F28F" w14:textId="77777777" w:rsidR="00663FD0" w:rsidRDefault="008E3DEC">
            <w:pPr>
              <w:pBdr>
                <w:top w:val="none" w:sz="0" w:space="0" w:color="auto"/>
                <w:left w:val="none" w:sz="0" w:space="0" w:color="auto"/>
                <w:bottom w:val="none" w:sz="0" w:space="0" w:color="auto"/>
                <w:right w:val="none" w:sz="0" w:space="0" w:color="auto"/>
              </w:pBdr>
              <w:spacing w:after="0" w:line="238" w:lineRule="auto"/>
              <w:ind w:left="0" w:right="0" w:firstLine="0"/>
            </w:pPr>
            <w:r>
              <w:t xml:space="preserve">First day absence calls and home visits from the </w:t>
            </w:r>
          </w:p>
          <w:p w14:paraId="04A74AE5"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t xml:space="preserve">Attendance and </w:t>
            </w:r>
          </w:p>
          <w:p w14:paraId="20F0D8BC"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0" w:right="0" w:firstLine="0"/>
            </w:pPr>
            <w:r>
              <w:t xml:space="preserve">Behaviour Officer  </w:t>
            </w:r>
          </w:p>
          <w:p w14:paraId="6C960F39"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0" w:firstLine="0"/>
            </w:pPr>
            <w:r w:rsidRPr="00E646A8">
              <w:t>£3000</w:t>
            </w:r>
            <w:r>
              <w:t xml:space="preserve"> </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14:paraId="53D2F2AB" w14:textId="77777777" w:rsidR="00663FD0" w:rsidRDefault="008E3DEC">
            <w:pPr>
              <w:pBdr>
                <w:top w:val="none" w:sz="0" w:space="0" w:color="auto"/>
                <w:left w:val="none" w:sz="0" w:space="0" w:color="auto"/>
                <w:bottom w:val="none" w:sz="0" w:space="0" w:color="auto"/>
                <w:right w:val="none" w:sz="0" w:space="0" w:color="auto"/>
              </w:pBdr>
              <w:spacing w:after="62" w:line="238" w:lineRule="auto"/>
              <w:ind w:left="1" w:right="0" w:firstLine="0"/>
            </w:pPr>
            <w:r>
              <w:t xml:space="preserve">Parental communication and engagement to improve attendance is essential.  </w:t>
            </w:r>
          </w:p>
          <w:p w14:paraId="5EB478CA"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1" w:right="0" w:firstLine="0"/>
            </w:pPr>
            <w:r>
              <w:t xml:space="preserve"> </w:t>
            </w:r>
          </w:p>
          <w:p w14:paraId="4C8AC216" w14:textId="77777777" w:rsidR="00663FD0" w:rsidRDefault="008E3DEC">
            <w:pPr>
              <w:pBdr>
                <w:top w:val="none" w:sz="0" w:space="0" w:color="auto"/>
                <w:left w:val="none" w:sz="0" w:space="0" w:color="auto"/>
                <w:bottom w:val="none" w:sz="0" w:space="0" w:color="auto"/>
                <w:right w:val="none" w:sz="0" w:space="0" w:color="auto"/>
              </w:pBdr>
              <w:spacing w:after="49" w:line="251" w:lineRule="auto"/>
              <w:ind w:left="1" w:right="43" w:firstLine="0"/>
            </w:pPr>
            <w:r>
              <w:t xml:space="preserve">The attendance at Lincoln UTC is excellent. This is, in part, due to our steadfast approach to contact parents on the first day of their child’s absence. </w:t>
            </w:r>
          </w:p>
          <w:p w14:paraId="0244A4A1" w14:textId="77777777" w:rsidR="00663FD0" w:rsidRDefault="008E3DEC">
            <w:pPr>
              <w:pBdr>
                <w:top w:val="none" w:sz="0" w:space="0" w:color="auto"/>
                <w:left w:val="none" w:sz="0" w:space="0" w:color="auto"/>
                <w:bottom w:val="none" w:sz="0" w:space="0" w:color="auto"/>
                <w:right w:val="none" w:sz="0" w:space="0" w:color="auto"/>
              </w:pBdr>
              <w:spacing w:after="38" w:line="259" w:lineRule="auto"/>
              <w:ind w:left="1" w:right="0" w:firstLine="0"/>
            </w:pPr>
            <w:r>
              <w:t xml:space="preserve"> </w:t>
            </w:r>
          </w:p>
          <w:p w14:paraId="1E6C77C7" w14:textId="2C50104F" w:rsidR="00663FD0" w:rsidRDefault="008E3DEC">
            <w:pPr>
              <w:pBdr>
                <w:top w:val="none" w:sz="0" w:space="0" w:color="auto"/>
                <w:left w:val="none" w:sz="0" w:space="0" w:color="auto"/>
                <w:bottom w:val="none" w:sz="0" w:space="0" w:color="auto"/>
                <w:right w:val="none" w:sz="0" w:space="0" w:color="auto"/>
              </w:pBdr>
              <w:spacing w:after="0" w:line="259" w:lineRule="auto"/>
              <w:ind w:left="1" w:right="0" w:firstLine="0"/>
            </w:pPr>
            <w:r>
              <w:t xml:space="preserve">When needed, the ABO </w:t>
            </w:r>
            <w:r w:rsidR="00915172">
              <w:t xml:space="preserve">/ VP/ HoKS4 </w:t>
            </w:r>
            <w:r>
              <w:t xml:space="preserve">will visit the home </w:t>
            </w:r>
            <w:proofErr w:type="gramStart"/>
            <w:r>
              <w:t>in order to</w:t>
            </w:r>
            <w:proofErr w:type="gramEnd"/>
            <w:r>
              <w:t xml:space="preserve"> develop a working relationship with students and their parents. Parents have reported to the ABO that home visits can be positive in raising aspirations and attendance with students, especially those </w:t>
            </w:r>
            <w:r w:rsidRPr="00147139">
              <w:t>who</w:t>
            </w:r>
            <w:r w:rsidR="001E6975" w:rsidRPr="00147139">
              <w:t>se</w:t>
            </w:r>
            <w:r>
              <w:t xml:space="preserve"> attendance at their previous school was poor. </w:t>
            </w:r>
          </w:p>
        </w:tc>
        <w:tc>
          <w:tcPr>
            <w:tcW w:w="2543" w:type="dxa"/>
            <w:tcBorders>
              <w:top w:val="single" w:sz="4" w:space="0" w:color="000000"/>
              <w:left w:val="single" w:sz="4" w:space="0" w:color="000000"/>
              <w:bottom w:val="single" w:sz="4" w:space="0" w:color="000000"/>
              <w:right w:val="single" w:sz="4" w:space="0" w:color="000000"/>
            </w:tcBorders>
          </w:tcPr>
          <w:p w14:paraId="423BC51E" w14:textId="6CBC30D9" w:rsidR="00663FD0" w:rsidRDefault="00915172">
            <w:pPr>
              <w:pBdr>
                <w:top w:val="none" w:sz="0" w:space="0" w:color="auto"/>
                <w:left w:val="none" w:sz="0" w:space="0" w:color="auto"/>
                <w:bottom w:val="none" w:sz="0" w:space="0" w:color="auto"/>
                <w:right w:val="none" w:sz="0" w:space="0" w:color="auto"/>
              </w:pBdr>
              <w:spacing w:after="0" w:line="259" w:lineRule="auto"/>
              <w:ind w:left="55" w:right="0" w:firstLine="0"/>
            </w:pPr>
            <w:r>
              <w:t>1</w:t>
            </w:r>
          </w:p>
        </w:tc>
      </w:tr>
    </w:tbl>
    <w:p w14:paraId="1F71CE82" w14:textId="77777777" w:rsidR="00663FD0" w:rsidRDefault="008E3DEC">
      <w:pPr>
        <w:pBdr>
          <w:top w:val="none" w:sz="0" w:space="0" w:color="auto"/>
          <w:left w:val="none" w:sz="0" w:space="0" w:color="auto"/>
          <w:bottom w:val="none" w:sz="0" w:space="0" w:color="auto"/>
          <w:right w:val="none" w:sz="0" w:space="0" w:color="auto"/>
        </w:pBdr>
        <w:spacing w:after="31" w:line="259" w:lineRule="auto"/>
        <w:ind w:left="0" w:right="0" w:firstLine="0"/>
      </w:pPr>
      <w:r>
        <w:rPr>
          <w:b/>
          <w:color w:val="104F75"/>
        </w:rPr>
        <w:t xml:space="preserve"> </w:t>
      </w:r>
    </w:p>
    <w:p w14:paraId="278420E4" w14:textId="44E4061B" w:rsidR="00E646A8" w:rsidRDefault="00677F41" w:rsidP="008F4F2D">
      <w:pPr>
        <w:pBdr>
          <w:top w:val="none" w:sz="0" w:space="0" w:color="auto"/>
          <w:left w:val="none" w:sz="0" w:space="0" w:color="auto"/>
          <w:bottom w:val="none" w:sz="0" w:space="0" w:color="auto"/>
          <w:right w:val="none" w:sz="0" w:space="0" w:color="auto"/>
        </w:pBdr>
        <w:spacing w:after="160" w:line="259" w:lineRule="auto"/>
        <w:ind w:left="0" w:right="0" w:firstLine="0"/>
        <w:rPr>
          <w:b/>
          <w:bCs/>
          <w:iCs/>
        </w:rPr>
      </w:pPr>
      <w:r>
        <w:rPr>
          <w:b/>
          <w:color w:val="104F75"/>
        </w:rPr>
        <w:br w:type="page"/>
      </w:r>
      <w:r w:rsidR="008E3DEC">
        <w:rPr>
          <w:b/>
          <w:color w:val="104F75"/>
        </w:rPr>
        <w:lastRenderedPageBreak/>
        <w:t xml:space="preserve">Total budgeted </w:t>
      </w:r>
      <w:r w:rsidR="008E3DEC" w:rsidRPr="00E646A8">
        <w:rPr>
          <w:b/>
          <w:color w:val="104F75"/>
        </w:rPr>
        <w:t xml:space="preserve">cost: £ </w:t>
      </w:r>
      <w:r w:rsidR="00E646A8" w:rsidRPr="00E646A8">
        <w:rPr>
          <w:b/>
          <w:bCs/>
          <w:iCs/>
          <w:color w:val="104F75"/>
        </w:rPr>
        <w:t>160445</w:t>
      </w:r>
      <w:r w:rsidR="008E3DEC" w:rsidRPr="00E646A8">
        <w:rPr>
          <w:b/>
          <w:bCs/>
          <w:iCs/>
        </w:rPr>
        <w:t xml:space="preserve"> </w:t>
      </w:r>
    </w:p>
    <w:p w14:paraId="6C0C0FA4" w14:textId="4C9266F2" w:rsidR="00663FD0" w:rsidRDefault="008E3DEC">
      <w:pPr>
        <w:pBdr>
          <w:top w:val="none" w:sz="0" w:space="0" w:color="auto"/>
          <w:left w:val="none" w:sz="0" w:space="0" w:color="auto"/>
          <w:bottom w:val="none" w:sz="0" w:space="0" w:color="auto"/>
          <w:right w:val="none" w:sz="0" w:space="0" w:color="auto"/>
        </w:pBdr>
        <w:spacing w:after="455" w:line="265" w:lineRule="auto"/>
        <w:ind w:left="-5" w:right="905"/>
      </w:pPr>
      <w:r w:rsidRPr="00E646A8">
        <w:rPr>
          <w:b/>
          <w:bCs/>
          <w:iCs/>
          <w:color w:val="104F75"/>
        </w:rPr>
        <w:t>Part</w:t>
      </w:r>
      <w:r>
        <w:rPr>
          <w:b/>
          <w:color w:val="104F75"/>
        </w:rPr>
        <w:t xml:space="preserve"> B: Review of the previous academic year </w:t>
      </w:r>
    </w:p>
    <w:p w14:paraId="25C0EC2F" w14:textId="77777777" w:rsidR="00663FD0" w:rsidRDefault="008E3DEC">
      <w:pPr>
        <w:pStyle w:val="Heading1"/>
        <w:spacing w:after="42"/>
        <w:ind w:left="-5" w:right="905"/>
      </w:pPr>
      <w:r>
        <w:t xml:space="preserve">Outcomes for disadvantaged pupils </w:t>
      </w:r>
    </w:p>
    <w:p w14:paraId="7531863C" w14:textId="2E9884D2" w:rsidR="00663FD0" w:rsidRPr="001D6246" w:rsidRDefault="008E3DEC" w:rsidP="001D6246">
      <w:pPr>
        <w:spacing w:after="65" w:line="276" w:lineRule="auto"/>
        <w:ind w:left="118" w:right="11"/>
      </w:pPr>
      <w:r w:rsidRPr="001D6246">
        <w:t>In 202</w:t>
      </w:r>
      <w:r w:rsidR="00D74E41" w:rsidRPr="001D6246">
        <w:t>3,</w:t>
      </w:r>
      <w:r w:rsidRPr="001D6246">
        <w:t xml:space="preserve"> </w:t>
      </w:r>
      <w:r w:rsidR="00FF452E" w:rsidRPr="001D6246">
        <w:t>t</w:t>
      </w:r>
      <w:r w:rsidR="00D74E41" w:rsidRPr="001D6246">
        <w:t xml:space="preserve">he progress8 measure </w:t>
      </w:r>
      <w:r w:rsidR="00FF452E" w:rsidRPr="001D6246">
        <w:t xml:space="preserve">for our PP students </w:t>
      </w:r>
      <w:r w:rsidR="001D6246">
        <w:t>was</w:t>
      </w:r>
      <w:r w:rsidR="00D74E41" w:rsidRPr="001D6246">
        <w:t xml:space="preserve"> -0.28 and </w:t>
      </w:r>
      <w:r w:rsidR="00FF452E" w:rsidRPr="001D6246">
        <w:t xml:space="preserve">for our non-PP students, it </w:t>
      </w:r>
      <w:r w:rsidR="001D6246">
        <w:t>was</w:t>
      </w:r>
      <w:r w:rsidR="00FF452E" w:rsidRPr="001D6246">
        <w:t xml:space="preserve"> </w:t>
      </w:r>
      <w:r w:rsidR="00D74E41" w:rsidRPr="001D6246">
        <w:t xml:space="preserve">-0.18. </w:t>
      </w:r>
      <w:r w:rsidR="00FF452E" w:rsidRPr="001D6246">
        <w:t>T</w:t>
      </w:r>
      <w:r w:rsidR="00D74E41" w:rsidRPr="001D6246">
        <w:t xml:space="preserve">he performance gap of </w:t>
      </w:r>
      <w:r w:rsidRPr="001D6246">
        <w:t>our PP to non</w:t>
      </w:r>
      <w:r w:rsidR="00D74E41" w:rsidRPr="001D6246">
        <w:t>-</w:t>
      </w:r>
      <w:r w:rsidRPr="001D6246">
        <w:t xml:space="preserve">PP </w:t>
      </w:r>
      <w:r w:rsidR="00D74E41" w:rsidRPr="001D6246">
        <w:t>students</w:t>
      </w:r>
      <w:r w:rsidRPr="001D6246">
        <w:t xml:space="preserve"> </w:t>
      </w:r>
      <w:r w:rsidR="00D74E41" w:rsidRPr="001D6246">
        <w:t xml:space="preserve">is </w:t>
      </w:r>
      <w:r w:rsidR="001D6246">
        <w:t>-</w:t>
      </w:r>
      <w:r w:rsidR="00D74E41" w:rsidRPr="001D6246">
        <w:t>0.1</w:t>
      </w:r>
      <w:r w:rsidR="00FF452E" w:rsidRPr="001D6246">
        <w:t>. N</w:t>
      </w:r>
      <w:r w:rsidR="00D74E41" w:rsidRPr="001D6246">
        <w:t>ationally, the progress</w:t>
      </w:r>
      <w:r w:rsidR="00FF452E" w:rsidRPr="001D6246">
        <w:t>8</w:t>
      </w:r>
      <w:r w:rsidR="00D74E41" w:rsidRPr="001D6246">
        <w:t xml:space="preserve"> gap between PP and non-PP students is 0.6 (PP: -0.17; non-PP: +0.57). </w:t>
      </w:r>
    </w:p>
    <w:p w14:paraId="16E6CE06" w14:textId="3CBF5FED" w:rsidR="00D74E41" w:rsidRPr="001D6246" w:rsidRDefault="00D74E41" w:rsidP="001D6246">
      <w:pPr>
        <w:spacing w:after="65" w:line="276" w:lineRule="auto"/>
        <w:ind w:left="118" w:right="11"/>
      </w:pPr>
    </w:p>
    <w:p w14:paraId="4EA159B4" w14:textId="08B1F319" w:rsidR="00165014" w:rsidRDefault="00C943BF" w:rsidP="001D6246">
      <w:pPr>
        <w:spacing w:after="88" w:line="276" w:lineRule="auto"/>
        <w:ind w:left="108" w:right="11" w:firstLine="0"/>
      </w:pPr>
      <w:r w:rsidRPr="001D6246">
        <w:t xml:space="preserve">The percentage of </w:t>
      </w:r>
      <w:r w:rsidR="0051701D" w:rsidRPr="001D6246">
        <w:t xml:space="preserve">our PP students </w:t>
      </w:r>
      <w:r w:rsidRPr="001D6246">
        <w:t xml:space="preserve">attaining grades 4+ in both English and mathematics </w:t>
      </w:r>
      <w:r w:rsidR="00165014" w:rsidRPr="001D6246">
        <w:t xml:space="preserve">is 70%. This is broadly in line with our non-PP students (74%) and slightly above the 67% </w:t>
      </w:r>
      <w:r w:rsidR="001D6246" w:rsidRPr="001D6246">
        <w:t xml:space="preserve">that is seen </w:t>
      </w:r>
      <w:r w:rsidR="00165014" w:rsidRPr="001D6246">
        <w:t>national</w:t>
      </w:r>
      <w:r w:rsidR="001D6246" w:rsidRPr="001D6246">
        <w:t>ly.</w:t>
      </w:r>
      <w:r w:rsidR="00165014" w:rsidRPr="001D6246">
        <w:t xml:space="preserve"> When comparing the grades 5+ in both English and mathematics, our </w:t>
      </w:r>
      <w:r w:rsidR="001D6246">
        <w:t>PP</w:t>
      </w:r>
      <w:r w:rsidR="00165014" w:rsidRPr="001D6246">
        <w:t xml:space="preserve"> students outperformed the </w:t>
      </w:r>
      <w:r w:rsidR="001D6246">
        <w:t>PP</w:t>
      </w:r>
      <w:r w:rsidR="00165014" w:rsidRPr="001D6246">
        <w:t xml:space="preserve"> students nationally</w:t>
      </w:r>
      <w:r w:rsidR="001D6246">
        <w:t xml:space="preserve">: </w:t>
      </w:r>
      <w:r w:rsidR="00165014" w:rsidRPr="001D6246">
        <w:t>33% 5+ E</w:t>
      </w:r>
      <w:r w:rsidR="001D6246">
        <w:t>n</w:t>
      </w:r>
      <w:r w:rsidR="001366ED" w:rsidRPr="001D6246">
        <w:t xml:space="preserve"> </w:t>
      </w:r>
      <w:r w:rsidR="00165014" w:rsidRPr="001D6246">
        <w:t>&amp; M</w:t>
      </w:r>
      <w:r w:rsidR="001D6246">
        <w:t>a</w:t>
      </w:r>
      <w:r w:rsidR="00165014" w:rsidRPr="001D6246">
        <w:t xml:space="preserve"> compared to 25% nationally. </w:t>
      </w:r>
    </w:p>
    <w:p w14:paraId="398E1188" w14:textId="77777777" w:rsidR="001D6246" w:rsidRPr="001D6246" w:rsidRDefault="001D6246" w:rsidP="001D6246">
      <w:pPr>
        <w:spacing w:after="88" w:line="276" w:lineRule="auto"/>
        <w:ind w:left="108" w:right="11" w:firstLine="0"/>
      </w:pPr>
    </w:p>
    <w:p w14:paraId="69593687" w14:textId="3524CA40" w:rsidR="00055920" w:rsidRDefault="005C1680" w:rsidP="001D6246">
      <w:pPr>
        <w:spacing w:after="91" w:line="276" w:lineRule="auto"/>
        <w:ind w:left="108" w:right="11" w:firstLine="0"/>
      </w:pPr>
      <w:r w:rsidRPr="001D6246">
        <w:t>The impact on the English GCSE results in 2023 was positive. 80% of the students eligible for PP attained a grade 4 or above in their English GCSE qualification</w:t>
      </w:r>
      <w:r w:rsidR="001D6246">
        <w:t xml:space="preserve">. </w:t>
      </w:r>
      <w:r w:rsidRPr="001D6246">
        <w:t>60% attained a grade 5</w:t>
      </w:r>
      <w:r w:rsidR="001D6246">
        <w:t>+.</w:t>
      </w:r>
      <w:r w:rsidRPr="001D6246">
        <w:t xml:space="preserve"> </w:t>
      </w:r>
      <w:r w:rsidR="00121D6F" w:rsidRPr="001D6246">
        <w:t>Nationally, for all students</w:t>
      </w:r>
      <w:r w:rsidR="001D6246">
        <w:t xml:space="preserve"> (not just PP)</w:t>
      </w:r>
      <w:r w:rsidR="00121D6F" w:rsidRPr="001D6246">
        <w:t>, the percentage attain</w:t>
      </w:r>
      <w:r w:rsidR="001D6246">
        <w:t>ing</w:t>
      </w:r>
      <w:r w:rsidR="00121D6F" w:rsidRPr="001D6246">
        <w:t xml:space="preserve"> grade 4</w:t>
      </w:r>
      <w:r w:rsidR="001D6246">
        <w:t>+</w:t>
      </w:r>
      <w:r w:rsidR="00121D6F" w:rsidRPr="001D6246">
        <w:t xml:space="preserve"> </w:t>
      </w:r>
      <w:r w:rsidR="001D6246">
        <w:t xml:space="preserve">and 5+ </w:t>
      </w:r>
      <w:r w:rsidR="00121D6F" w:rsidRPr="001D6246">
        <w:t xml:space="preserve">in </w:t>
      </w:r>
      <w:r w:rsidR="00055920" w:rsidRPr="001D6246">
        <w:t xml:space="preserve">GCSE English </w:t>
      </w:r>
      <w:r w:rsidR="001D6246">
        <w:t>was</w:t>
      </w:r>
      <w:r w:rsidR="00121D6F" w:rsidRPr="001D6246">
        <w:t xml:space="preserve"> 7</w:t>
      </w:r>
      <w:r w:rsidR="00847307" w:rsidRPr="001D6246">
        <w:t>2</w:t>
      </w:r>
      <w:r w:rsidR="00121D6F" w:rsidRPr="001D6246">
        <w:t xml:space="preserve">% </w:t>
      </w:r>
      <w:r w:rsidR="00055920" w:rsidRPr="001D6246">
        <w:t xml:space="preserve">and 55% respectively. </w:t>
      </w:r>
    </w:p>
    <w:p w14:paraId="2653B273" w14:textId="77777777" w:rsidR="001D6246" w:rsidRPr="001D6246" w:rsidRDefault="001D6246" w:rsidP="001D6246">
      <w:pPr>
        <w:spacing w:after="91" w:line="276" w:lineRule="auto"/>
        <w:ind w:left="108" w:right="11" w:firstLine="0"/>
      </w:pPr>
    </w:p>
    <w:p w14:paraId="68A067BA" w14:textId="5C3322B4" w:rsidR="00663FD0" w:rsidRDefault="00055920" w:rsidP="001D6246">
      <w:pPr>
        <w:spacing w:after="91" w:line="276" w:lineRule="auto"/>
        <w:ind w:left="108" w:right="11" w:firstLine="0"/>
      </w:pPr>
      <w:r w:rsidRPr="001D6246">
        <w:t>This suggests that the better staff-to-student ratio as well as all the targeted provision have contributed positively to the English results. This is especially encouraging as a school specialises in STEM curriculum.</w:t>
      </w:r>
      <w:r>
        <w:t xml:space="preserve"> </w:t>
      </w:r>
    </w:p>
    <w:p w14:paraId="11DAC0C7" w14:textId="77777777" w:rsidR="001366ED" w:rsidRDefault="001366ED">
      <w:pPr>
        <w:spacing w:after="91" w:line="259" w:lineRule="auto"/>
        <w:ind w:left="108" w:right="11" w:firstLine="0"/>
      </w:pPr>
    </w:p>
    <w:p w14:paraId="666256D9" w14:textId="77777777" w:rsidR="00663FD0" w:rsidRDefault="008E3DEC">
      <w:pPr>
        <w:pBdr>
          <w:top w:val="none" w:sz="0" w:space="0" w:color="auto"/>
          <w:left w:val="none" w:sz="0" w:space="0" w:color="auto"/>
          <w:bottom w:val="none" w:sz="0" w:space="0" w:color="auto"/>
          <w:right w:val="none" w:sz="0" w:space="0" w:color="auto"/>
        </w:pBdr>
        <w:spacing w:after="28" w:line="259" w:lineRule="auto"/>
        <w:ind w:left="0" w:right="0" w:firstLine="0"/>
      </w:pPr>
      <w:r>
        <w:t xml:space="preserve"> </w:t>
      </w:r>
    </w:p>
    <w:p w14:paraId="65AAA3DD" w14:textId="77777777" w:rsidR="00663FD0" w:rsidRDefault="008E3DEC">
      <w:pPr>
        <w:pBdr>
          <w:top w:val="none" w:sz="0" w:space="0" w:color="auto"/>
          <w:left w:val="none" w:sz="0" w:space="0" w:color="auto"/>
          <w:bottom w:val="none" w:sz="0" w:space="0" w:color="auto"/>
          <w:right w:val="none" w:sz="0" w:space="0" w:color="auto"/>
        </w:pBdr>
        <w:spacing w:after="31" w:line="259" w:lineRule="auto"/>
        <w:ind w:left="0" w:right="0" w:firstLine="0"/>
      </w:pPr>
      <w:r>
        <w:t xml:space="preserve"> </w:t>
      </w:r>
    </w:p>
    <w:p w14:paraId="0B4ABE6E" w14:textId="217CEF1B" w:rsidR="00663FD0" w:rsidRDefault="008E3DEC" w:rsidP="001366ED">
      <w:pPr>
        <w:pBdr>
          <w:top w:val="none" w:sz="0" w:space="0" w:color="auto"/>
          <w:left w:val="none" w:sz="0" w:space="0" w:color="auto"/>
          <w:bottom w:val="none" w:sz="0" w:space="0" w:color="auto"/>
          <w:right w:val="none" w:sz="0" w:space="0" w:color="auto"/>
        </w:pBdr>
        <w:spacing w:after="28" w:line="259" w:lineRule="auto"/>
        <w:ind w:left="0" w:right="0" w:firstLine="0"/>
      </w:pPr>
      <w:r>
        <w:t xml:space="preserve"> </w:t>
      </w:r>
    </w:p>
    <w:sectPr w:rsidR="00663FD0">
      <w:footerReference w:type="even" r:id="rId6"/>
      <w:footerReference w:type="default" r:id="rId7"/>
      <w:footerReference w:type="first" r:id="rId8"/>
      <w:pgSz w:w="11906" w:h="16838"/>
      <w:pgMar w:top="1138" w:right="1305" w:bottom="1162" w:left="1133"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A24D" w14:textId="77777777" w:rsidR="008E3DEC" w:rsidRDefault="008E3DEC">
      <w:pPr>
        <w:spacing w:after="0" w:line="240" w:lineRule="auto"/>
      </w:pPr>
      <w:r>
        <w:separator/>
      </w:r>
    </w:p>
  </w:endnote>
  <w:endnote w:type="continuationSeparator" w:id="0">
    <w:p w14:paraId="7BA7FAAA" w14:textId="77777777" w:rsidR="008E3DEC" w:rsidRDefault="008E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70B3"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30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ED1C"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30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9D01" w14:textId="77777777" w:rsidR="00663FD0" w:rsidRDefault="008E3DEC">
    <w:pPr>
      <w:pBdr>
        <w:top w:val="none" w:sz="0" w:space="0" w:color="auto"/>
        <w:left w:val="none" w:sz="0" w:space="0" w:color="auto"/>
        <w:bottom w:val="none" w:sz="0" w:space="0" w:color="auto"/>
        <w:right w:val="none" w:sz="0" w:space="0" w:color="auto"/>
      </w:pBdr>
      <w:spacing w:after="0" w:line="259" w:lineRule="auto"/>
      <w:ind w:left="0" w:right="30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6743" w14:textId="77777777" w:rsidR="008E3DEC" w:rsidRDefault="008E3DEC">
      <w:pPr>
        <w:spacing w:after="0" w:line="240" w:lineRule="auto"/>
      </w:pPr>
      <w:r>
        <w:separator/>
      </w:r>
    </w:p>
  </w:footnote>
  <w:footnote w:type="continuationSeparator" w:id="0">
    <w:p w14:paraId="5F28F422" w14:textId="77777777" w:rsidR="008E3DEC" w:rsidRDefault="008E3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D0"/>
    <w:rsid w:val="00002453"/>
    <w:rsid w:val="0000592F"/>
    <w:rsid w:val="00041505"/>
    <w:rsid w:val="000433C8"/>
    <w:rsid w:val="00055920"/>
    <w:rsid w:val="000D2440"/>
    <w:rsid w:val="000F6F3D"/>
    <w:rsid w:val="00121D6F"/>
    <w:rsid w:val="001366ED"/>
    <w:rsid w:val="00147139"/>
    <w:rsid w:val="00151A39"/>
    <w:rsid w:val="00165014"/>
    <w:rsid w:val="001D6246"/>
    <w:rsid w:val="001E6975"/>
    <w:rsid w:val="002036B6"/>
    <w:rsid w:val="002610C9"/>
    <w:rsid w:val="00292036"/>
    <w:rsid w:val="0033301A"/>
    <w:rsid w:val="003571D6"/>
    <w:rsid w:val="00394FED"/>
    <w:rsid w:val="00427FC6"/>
    <w:rsid w:val="004427A9"/>
    <w:rsid w:val="004A39F8"/>
    <w:rsid w:val="0051701D"/>
    <w:rsid w:val="00524189"/>
    <w:rsid w:val="00535271"/>
    <w:rsid w:val="00586683"/>
    <w:rsid w:val="005C1680"/>
    <w:rsid w:val="005F2036"/>
    <w:rsid w:val="00663FD0"/>
    <w:rsid w:val="00677F41"/>
    <w:rsid w:val="00696A0A"/>
    <w:rsid w:val="006A35E4"/>
    <w:rsid w:val="006E49F0"/>
    <w:rsid w:val="006F7110"/>
    <w:rsid w:val="00766CD6"/>
    <w:rsid w:val="00767C7E"/>
    <w:rsid w:val="00775B05"/>
    <w:rsid w:val="007C7254"/>
    <w:rsid w:val="007D0621"/>
    <w:rsid w:val="008073B8"/>
    <w:rsid w:val="00847307"/>
    <w:rsid w:val="008D5B86"/>
    <w:rsid w:val="008E3DEC"/>
    <w:rsid w:val="008F4F2D"/>
    <w:rsid w:val="00915172"/>
    <w:rsid w:val="00976BD9"/>
    <w:rsid w:val="009A7E54"/>
    <w:rsid w:val="00A421D2"/>
    <w:rsid w:val="00AB0DE0"/>
    <w:rsid w:val="00B117EF"/>
    <w:rsid w:val="00B91E77"/>
    <w:rsid w:val="00C04B4E"/>
    <w:rsid w:val="00C57675"/>
    <w:rsid w:val="00C8767B"/>
    <w:rsid w:val="00C943BF"/>
    <w:rsid w:val="00D74E41"/>
    <w:rsid w:val="00DA5E6B"/>
    <w:rsid w:val="00DE192D"/>
    <w:rsid w:val="00DE2817"/>
    <w:rsid w:val="00E17B22"/>
    <w:rsid w:val="00E574E5"/>
    <w:rsid w:val="00E646A8"/>
    <w:rsid w:val="00ED6360"/>
    <w:rsid w:val="00F80602"/>
    <w:rsid w:val="00F859FE"/>
    <w:rsid w:val="00FD36D7"/>
    <w:rsid w:val="00FF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45F7"/>
  <w15:docId w15:val="{A6D7C1BD-2683-4F3C-8CCD-89EFC407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88" w:lineRule="auto"/>
      <w:ind w:left="125" w:right="23" w:hanging="10"/>
    </w:pPr>
    <w:rPr>
      <w:rFonts w:ascii="Arial" w:eastAsia="Arial" w:hAnsi="Arial" w:cs="Arial"/>
      <w:color w:val="0D0D0D"/>
    </w:rPr>
  </w:style>
  <w:style w:type="paragraph" w:styleId="Heading1">
    <w:name w:val="heading 1"/>
    <w:next w:val="Normal"/>
    <w:link w:val="Heading1Char"/>
    <w:uiPriority w:val="9"/>
    <w:qFormat/>
    <w:pPr>
      <w:keepNext/>
      <w:keepLines/>
      <w:spacing w:after="0" w:line="265" w:lineRule="auto"/>
      <w:ind w:left="10" w:hanging="10"/>
      <w:outlineLvl w:val="0"/>
    </w:pPr>
    <w:rPr>
      <w:rFonts w:ascii="Arial" w:eastAsia="Arial" w:hAnsi="Arial" w:cs="Arial"/>
      <w:b/>
      <w:color w:val="104F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Stuart Hamer</cp:lastModifiedBy>
  <cp:revision>4</cp:revision>
  <cp:lastPrinted>2024-01-23T09:33:00Z</cp:lastPrinted>
  <dcterms:created xsi:type="dcterms:W3CDTF">2024-01-23T13:51:00Z</dcterms:created>
  <dcterms:modified xsi:type="dcterms:W3CDTF">2024-01-23T15:44:00Z</dcterms:modified>
</cp:coreProperties>
</file>